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32" w:rsidRPr="00783AA1" w:rsidRDefault="00256F32" w:rsidP="00002374">
      <w:pPr>
        <w:pStyle w:val="Heading1"/>
      </w:pPr>
      <w:r w:rsidRPr="00783AA1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2FF00EE" wp14:editId="4BD394EF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009650" cy="590550"/>
            <wp:effectExtent l="0" t="0" r="0" b="0"/>
            <wp:wrapTight wrapText="bothSides">
              <wp:wrapPolygon edited="0">
                <wp:start x="0" y="0"/>
                <wp:lineTo x="0" y="20903"/>
                <wp:lineTo x="21192" y="20903"/>
                <wp:lineTo x="2119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6F32" w:rsidRDefault="00256F32" w:rsidP="00256F32">
      <w:pPr>
        <w:tabs>
          <w:tab w:val="left" w:pos="1740"/>
        </w:tabs>
        <w:rPr>
          <w:rFonts w:ascii="Georgia" w:hAnsi="Georgia" w:cs="Georgia"/>
          <w:color w:val="404040"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3286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0692"/>
      </w:tblGrid>
      <w:tr w:rsidR="00256F32" w:rsidTr="008B68AD">
        <w:trPr>
          <w:trHeight w:val="669"/>
        </w:trPr>
        <w:tc>
          <w:tcPr>
            <w:tcW w:w="13948" w:type="dxa"/>
            <w:gridSpan w:val="2"/>
            <w:shd w:val="clear" w:color="auto" w:fill="002060"/>
          </w:tcPr>
          <w:p w:rsidR="00256F32" w:rsidRDefault="00256F32" w:rsidP="008B68AD">
            <w:pPr>
              <w:jc w:val="center"/>
            </w:pPr>
            <w:r w:rsidRPr="00DD1CC1">
              <w:rPr>
                <w:rFonts w:ascii="Verdana" w:eastAsia="Calibri" w:hAnsi="Verdana" w:cs="Tahoma"/>
                <w:b/>
                <w:color w:val="FFFFFF"/>
                <w:sz w:val="32"/>
                <w:szCs w:val="36"/>
              </w:rPr>
              <w:t>Application</w:t>
            </w:r>
            <w:r w:rsidR="008B68AD">
              <w:rPr>
                <w:rFonts w:ascii="Verdana" w:eastAsia="Calibri" w:hAnsi="Verdana" w:cs="Tahoma"/>
                <w:b/>
                <w:color w:val="FFFFFF"/>
                <w:sz w:val="32"/>
                <w:szCs w:val="36"/>
              </w:rPr>
              <w:t xml:space="preserve"> to the Sandbox beta phase</w:t>
            </w:r>
          </w:p>
        </w:tc>
      </w:tr>
      <w:tr w:rsidR="00256F32" w:rsidTr="008B68AD">
        <w:trPr>
          <w:trHeight w:val="307"/>
        </w:trPr>
        <w:tc>
          <w:tcPr>
            <w:tcW w:w="13948" w:type="dxa"/>
            <w:gridSpan w:val="2"/>
            <w:shd w:val="clear" w:color="auto" w:fill="002060"/>
          </w:tcPr>
          <w:p w:rsidR="00256F32" w:rsidRPr="00DD1CC1" w:rsidRDefault="00256F32" w:rsidP="008B68AD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DD1CC1">
              <w:rPr>
                <w:rFonts w:ascii="Verdana" w:hAnsi="Verdana"/>
                <w:b/>
                <w:color w:val="FFFFFF" w:themeColor="background1"/>
                <w:sz w:val="26"/>
                <w:szCs w:val="26"/>
              </w:rPr>
              <w:t>Getting Started</w:t>
            </w:r>
          </w:p>
        </w:tc>
      </w:tr>
      <w:tr w:rsidR="00256F32" w:rsidTr="008B68AD">
        <w:trPr>
          <w:trHeight w:val="669"/>
        </w:trPr>
        <w:tc>
          <w:tcPr>
            <w:tcW w:w="13948" w:type="dxa"/>
            <w:gridSpan w:val="2"/>
          </w:tcPr>
          <w:p w:rsidR="00256F32" w:rsidRPr="00DC3839" w:rsidRDefault="00256F32" w:rsidP="008B68AD"/>
          <w:p w:rsidR="001D0F16" w:rsidRDefault="001D0F16" w:rsidP="001D0F16">
            <w:pPr>
              <w:jc w:val="both"/>
              <w:rPr>
                <w:rFonts w:ascii="Verdana" w:eastAsia="Verdana,Verdana,Arial" w:hAnsi="Verdana" w:cs="Verdana,Verdana,Arial"/>
                <w:b/>
                <w:bCs/>
                <w:sz w:val="23"/>
                <w:szCs w:val="23"/>
              </w:rPr>
            </w:pPr>
            <w:r w:rsidRPr="00D82E05">
              <w:rPr>
                <w:rFonts w:ascii="Verdana" w:eastAsia="Verdana,Verdana,Arial" w:hAnsi="Verdana" w:cs="Verdana,Verdana,Arial"/>
                <w:sz w:val="23"/>
                <w:szCs w:val="23"/>
              </w:rPr>
              <w:t xml:space="preserve">Please submit all completed applications to </w:t>
            </w:r>
            <w:hyperlink r:id="rId12">
              <w:r w:rsidRPr="00D82E05">
                <w:rPr>
                  <w:rStyle w:val="Hyperlink"/>
                  <w:rFonts w:ascii="Verdana" w:eastAsia="Verdana,Verdana,Arial" w:hAnsi="Verdana" w:cs="Verdana,Verdana,Arial"/>
                  <w:sz w:val="23"/>
                  <w:szCs w:val="23"/>
                </w:rPr>
                <w:t>applysandbox@ico.org.uk</w:t>
              </w:r>
            </w:hyperlink>
            <w:r w:rsidRPr="00D82E05">
              <w:rPr>
                <w:rFonts w:ascii="Verdana" w:eastAsia="Verdana,Verdana,Arial" w:hAnsi="Verdana" w:cs="Verdana,Verdana,Arial"/>
                <w:sz w:val="23"/>
                <w:szCs w:val="23"/>
              </w:rPr>
              <w:t xml:space="preserve">, no later than midday </w:t>
            </w:r>
            <w:r w:rsidRPr="00D82E05">
              <w:rPr>
                <w:rFonts w:ascii="Verdana" w:eastAsia="Verdana,Verdana,Arial" w:hAnsi="Verdana" w:cs="Verdana,Verdana,Arial"/>
                <w:b/>
                <w:bCs/>
                <w:sz w:val="23"/>
                <w:szCs w:val="23"/>
              </w:rPr>
              <w:t>24 May 2019.</w:t>
            </w:r>
          </w:p>
          <w:p w:rsidR="001D0F16" w:rsidRPr="00D82E05" w:rsidRDefault="001D0F16" w:rsidP="001D0F16">
            <w:pPr>
              <w:jc w:val="both"/>
              <w:rPr>
                <w:rFonts w:ascii="Verdana" w:eastAsia="Verdana,Verdana,Arial" w:hAnsi="Verdana" w:cs="Verdana,Verdana,Arial"/>
                <w:b/>
                <w:bCs/>
                <w:sz w:val="23"/>
                <w:szCs w:val="23"/>
              </w:rPr>
            </w:pPr>
          </w:p>
          <w:p w:rsidR="001D0F16" w:rsidRDefault="001D0F16" w:rsidP="001D0F16">
            <w:pPr>
              <w:jc w:val="both"/>
              <w:rPr>
                <w:rFonts w:ascii="Verdana" w:eastAsia="Verdana,Verdana,Arial" w:hAnsi="Verdana" w:cs="Verdana,Verdana,Arial"/>
                <w:sz w:val="23"/>
                <w:szCs w:val="23"/>
              </w:rPr>
            </w:pPr>
            <w:r>
              <w:rPr>
                <w:rFonts w:ascii="Verdana" w:eastAsia="Verdana,Verdana,Arial" w:hAnsi="Verdana" w:cs="Verdana,Verdana,Arial"/>
                <w:sz w:val="23"/>
                <w:szCs w:val="23"/>
              </w:rPr>
              <w:t>Please include</w:t>
            </w:r>
            <w:r w:rsidRPr="00D82E05">
              <w:rPr>
                <w:rFonts w:ascii="Verdana" w:eastAsia="Verdana,Verdana,Arial" w:hAnsi="Verdana" w:cs="Verdana,Verdana,Arial"/>
                <w:sz w:val="23"/>
                <w:szCs w:val="23"/>
              </w:rPr>
              <w:t xml:space="preserve"> all </w:t>
            </w:r>
            <w:r>
              <w:rPr>
                <w:rFonts w:ascii="Verdana" w:eastAsia="Verdana,Verdana,Arial" w:hAnsi="Verdana" w:cs="Verdana,Verdana,Arial"/>
                <w:sz w:val="23"/>
                <w:szCs w:val="23"/>
              </w:rPr>
              <w:t xml:space="preserve">the </w:t>
            </w:r>
            <w:r w:rsidRPr="00D82E05">
              <w:rPr>
                <w:rFonts w:ascii="Verdana" w:eastAsia="Verdana,Verdana,Arial" w:hAnsi="Verdana" w:cs="Verdana,Verdana,Arial"/>
                <w:sz w:val="23"/>
                <w:szCs w:val="23"/>
              </w:rPr>
              <w:t xml:space="preserve">information </w:t>
            </w:r>
            <w:r>
              <w:rPr>
                <w:rFonts w:ascii="Verdana" w:eastAsia="Verdana,Verdana,Arial" w:hAnsi="Verdana" w:cs="Verdana,Verdana,Arial"/>
                <w:sz w:val="23"/>
                <w:szCs w:val="23"/>
              </w:rPr>
              <w:t xml:space="preserve">we </w:t>
            </w:r>
            <w:r w:rsidRPr="00D82E05">
              <w:rPr>
                <w:rFonts w:ascii="Verdana" w:eastAsia="Verdana,Verdana,Arial" w:hAnsi="Verdana" w:cs="Verdana,Verdana,Arial"/>
                <w:sz w:val="23"/>
                <w:szCs w:val="23"/>
              </w:rPr>
              <w:t xml:space="preserve">need to assess </w:t>
            </w:r>
            <w:r>
              <w:rPr>
                <w:rFonts w:ascii="Verdana" w:eastAsia="Verdana,Verdana,Arial" w:hAnsi="Verdana" w:cs="Verdana,Verdana,Arial"/>
                <w:sz w:val="23"/>
                <w:szCs w:val="23"/>
              </w:rPr>
              <w:t>your application</w:t>
            </w:r>
            <w:r w:rsidRPr="00D82E05">
              <w:rPr>
                <w:rFonts w:ascii="Verdana" w:eastAsia="Verdana,Verdana,Arial" w:hAnsi="Verdana" w:cs="Verdana,Verdana,Arial"/>
                <w:sz w:val="23"/>
                <w:szCs w:val="23"/>
              </w:rPr>
              <w:t xml:space="preserve"> </w:t>
            </w:r>
            <w:r>
              <w:rPr>
                <w:rFonts w:ascii="Verdana" w:eastAsia="Verdana,Verdana,Arial" w:hAnsi="Verdana" w:cs="Verdana,Verdana,Arial"/>
                <w:sz w:val="23"/>
                <w:szCs w:val="23"/>
              </w:rPr>
              <w:t>within this W</w:t>
            </w:r>
            <w:r w:rsidRPr="00D82E05">
              <w:rPr>
                <w:rFonts w:ascii="Verdana" w:eastAsia="Verdana,Verdana,Arial" w:hAnsi="Verdana" w:cs="Verdana,Verdana,Arial"/>
                <w:sz w:val="23"/>
                <w:szCs w:val="23"/>
              </w:rPr>
              <w:t>ord document</w:t>
            </w:r>
            <w:r>
              <w:rPr>
                <w:rFonts w:ascii="Verdana" w:eastAsia="Verdana,Verdana,Arial" w:hAnsi="Verdana" w:cs="Verdana,Verdana,Arial"/>
                <w:sz w:val="23"/>
                <w:szCs w:val="23"/>
              </w:rPr>
              <w:t xml:space="preserve"> and mark up any sections that are confidential</w:t>
            </w:r>
            <w:r w:rsidR="00021D66">
              <w:rPr>
                <w:rFonts w:ascii="Verdana" w:eastAsia="Verdana,Verdana,Arial" w:hAnsi="Verdana" w:cs="Verdana,Verdana,Arial"/>
                <w:sz w:val="23"/>
                <w:szCs w:val="23"/>
              </w:rPr>
              <w:t xml:space="preserve"> or commercially sensitive</w:t>
            </w:r>
            <w:r>
              <w:rPr>
                <w:rFonts w:ascii="Verdana" w:eastAsia="Verdana,Verdana,Arial" w:hAnsi="Verdana" w:cs="Verdana,Verdana,Arial"/>
                <w:sz w:val="23"/>
                <w:szCs w:val="23"/>
              </w:rPr>
              <w:t xml:space="preserve">. </w:t>
            </w:r>
          </w:p>
          <w:p w:rsidR="001D0F16" w:rsidRDefault="001D0F16" w:rsidP="001D0F16">
            <w:pPr>
              <w:jc w:val="both"/>
              <w:rPr>
                <w:rFonts w:ascii="Verdana" w:eastAsia="Verdana,Verdana,Arial" w:hAnsi="Verdana" w:cs="Verdana,Verdana,Arial"/>
                <w:sz w:val="23"/>
                <w:szCs w:val="23"/>
              </w:rPr>
            </w:pPr>
          </w:p>
          <w:p w:rsidR="001D0F16" w:rsidRDefault="001D0F16" w:rsidP="001D0F16">
            <w:pPr>
              <w:jc w:val="both"/>
              <w:rPr>
                <w:rFonts w:ascii="Verdana" w:eastAsia="Verdana,Verdana,Arial" w:hAnsi="Verdana" w:cs="Verdana,Verdana,Arial"/>
                <w:sz w:val="23"/>
                <w:szCs w:val="23"/>
              </w:rPr>
            </w:pPr>
            <w:r>
              <w:rPr>
                <w:rFonts w:ascii="Verdana" w:eastAsia="Verdana,Verdana,Arial" w:hAnsi="Verdana" w:cs="Verdana,Verdana,Arial"/>
                <w:sz w:val="23"/>
                <w:szCs w:val="23"/>
              </w:rPr>
              <w:t xml:space="preserve">Please do not </w:t>
            </w:r>
            <w:r w:rsidRPr="00D82E05">
              <w:rPr>
                <w:rFonts w:ascii="Verdana" w:eastAsia="Verdana,Verdana,Arial" w:hAnsi="Verdana" w:cs="Verdana,Verdana,Arial"/>
                <w:sz w:val="23"/>
                <w:szCs w:val="23"/>
              </w:rPr>
              <w:t xml:space="preserve">use web-links or signpost to further information. </w:t>
            </w:r>
          </w:p>
          <w:p w:rsidR="00256F32" w:rsidRPr="00DC3839" w:rsidRDefault="00256F32" w:rsidP="008B68AD"/>
          <w:p w:rsidR="00256F32" w:rsidRPr="00DC3839" w:rsidRDefault="00256F32" w:rsidP="008B68AD">
            <w:pPr>
              <w:rPr>
                <w:rFonts w:ascii="Verdana" w:hAnsi="Verdana"/>
              </w:rPr>
            </w:pPr>
            <w:r w:rsidRPr="00DC3839">
              <w:rPr>
                <w:rFonts w:ascii="Verdana" w:hAnsi="Verdana"/>
              </w:rPr>
              <w:t xml:space="preserve">By </w:t>
            </w:r>
            <w:r w:rsidR="001D0F16" w:rsidRPr="00DC3839">
              <w:rPr>
                <w:rFonts w:ascii="Verdana" w:hAnsi="Verdana"/>
              </w:rPr>
              <w:t xml:space="preserve">submitting this form </w:t>
            </w:r>
            <w:r w:rsidRPr="00DC3839">
              <w:rPr>
                <w:rFonts w:ascii="Verdana" w:hAnsi="Verdana"/>
              </w:rPr>
              <w:t xml:space="preserve">you are certifying that the information you have provided is true and accurate and that you have the relevant authority to make this application. </w:t>
            </w:r>
          </w:p>
          <w:p w:rsidR="00256F32" w:rsidRPr="00DC3839" w:rsidRDefault="00256F32" w:rsidP="008B68AD"/>
          <w:p w:rsidR="001D0F16" w:rsidRPr="00DC3839" w:rsidRDefault="001D0F16" w:rsidP="008B68AD"/>
          <w:p w:rsidR="00256F32" w:rsidRPr="0061396F" w:rsidRDefault="00256F32" w:rsidP="008B68AD">
            <w:pPr>
              <w:rPr>
                <w:i/>
              </w:rPr>
            </w:pPr>
          </w:p>
        </w:tc>
      </w:tr>
      <w:tr w:rsidR="00256F32" w:rsidTr="008B68AD">
        <w:trPr>
          <w:trHeight w:val="309"/>
        </w:trPr>
        <w:tc>
          <w:tcPr>
            <w:tcW w:w="13948" w:type="dxa"/>
            <w:gridSpan w:val="2"/>
            <w:shd w:val="clear" w:color="auto" w:fill="002060"/>
          </w:tcPr>
          <w:p w:rsidR="00256F32" w:rsidRPr="00DD1CC1" w:rsidRDefault="00256F32" w:rsidP="008B68AD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>
              <w:rPr>
                <w:rFonts w:ascii="Verdana" w:hAnsi="Verdana"/>
                <w:b/>
                <w:sz w:val="26"/>
                <w:szCs w:val="26"/>
              </w:rPr>
              <w:t>Your</w:t>
            </w:r>
            <w:r w:rsidR="00ED4D9A">
              <w:rPr>
                <w:rFonts w:ascii="Verdana" w:hAnsi="Verdana"/>
                <w:b/>
                <w:sz w:val="26"/>
                <w:szCs w:val="26"/>
              </w:rPr>
              <w:t xml:space="preserve"> organisati</w:t>
            </w:r>
            <w:r w:rsidR="008B68AD">
              <w:rPr>
                <w:rFonts w:ascii="Verdana" w:hAnsi="Verdana"/>
                <w:b/>
                <w:sz w:val="26"/>
                <w:szCs w:val="26"/>
              </w:rPr>
              <w:t>on’s</w:t>
            </w:r>
            <w:r>
              <w:rPr>
                <w:rFonts w:ascii="Verdana" w:hAnsi="Verdana"/>
                <w:b/>
                <w:sz w:val="26"/>
                <w:szCs w:val="26"/>
              </w:rPr>
              <w:t xml:space="preserve"> details</w:t>
            </w:r>
          </w:p>
        </w:tc>
      </w:tr>
      <w:tr w:rsidR="00256F32" w:rsidTr="008B68AD">
        <w:trPr>
          <w:trHeight w:val="669"/>
        </w:trPr>
        <w:tc>
          <w:tcPr>
            <w:tcW w:w="3256" w:type="dxa"/>
          </w:tcPr>
          <w:p w:rsidR="00256F32" w:rsidRPr="00A020F5" w:rsidRDefault="007D0608" w:rsidP="007D060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What is the n</w:t>
            </w:r>
            <w:r w:rsidR="00256F32" w:rsidRPr="00A020F5">
              <w:rPr>
                <w:rFonts w:ascii="Verdana" w:hAnsi="Verdana"/>
                <w:b/>
              </w:rPr>
              <w:t xml:space="preserve">ame of </w:t>
            </w:r>
            <w:r w:rsidR="00ED4D9A">
              <w:rPr>
                <w:rFonts w:ascii="Verdana" w:hAnsi="Verdana"/>
                <w:b/>
              </w:rPr>
              <w:t xml:space="preserve">your </w:t>
            </w:r>
            <w:r w:rsidR="008B68AD">
              <w:rPr>
                <w:rFonts w:ascii="Verdana" w:hAnsi="Verdana"/>
                <w:b/>
              </w:rPr>
              <w:t>o</w:t>
            </w:r>
            <w:r w:rsidR="00256F32" w:rsidRPr="00A020F5">
              <w:rPr>
                <w:rFonts w:ascii="Verdana" w:hAnsi="Verdana"/>
                <w:b/>
              </w:rPr>
              <w:t>rganisation</w:t>
            </w:r>
            <w:r>
              <w:rPr>
                <w:rFonts w:ascii="Verdana" w:hAnsi="Verdana"/>
                <w:b/>
              </w:rPr>
              <w:t>?</w:t>
            </w:r>
          </w:p>
        </w:tc>
        <w:tc>
          <w:tcPr>
            <w:tcW w:w="10692" w:type="dxa"/>
          </w:tcPr>
          <w:p w:rsidR="00256F32" w:rsidRPr="00DC3839" w:rsidRDefault="00256F32" w:rsidP="007D0608">
            <w:r w:rsidRPr="00DC3839">
              <w:t xml:space="preserve">Please provide the full name of your organisation (and any relevant trading or legal entity names relevant to this application) and any unique identifier such as your Companies House </w:t>
            </w:r>
            <w:r w:rsidR="007D0608">
              <w:t xml:space="preserve">number or </w:t>
            </w:r>
            <w:r w:rsidRPr="00DC3839">
              <w:t xml:space="preserve">Charity Registration </w:t>
            </w:r>
            <w:r w:rsidR="007D0608">
              <w:t>number</w:t>
            </w:r>
            <w:r w:rsidR="008B68AD" w:rsidRPr="00DC3839">
              <w:t>, where relevant</w:t>
            </w:r>
            <w:r w:rsidRPr="00DC3839">
              <w:t>.</w:t>
            </w:r>
          </w:p>
        </w:tc>
      </w:tr>
      <w:tr w:rsidR="00256F32" w:rsidTr="008B68AD">
        <w:trPr>
          <w:trHeight w:val="632"/>
        </w:trPr>
        <w:tc>
          <w:tcPr>
            <w:tcW w:w="3256" w:type="dxa"/>
          </w:tcPr>
          <w:p w:rsidR="00256F32" w:rsidRPr="00A020F5" w:rsidRDefault="007D0608" w:rsidP="008A4FB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What is </w:t>
            </w:r>
            <w:r w:rsidR="008A4FB4">
              <w:rPr>
                <w:rFonts w:ascii="Verdana" w:hAnsi="Verdana"/>
                <w:b/>
              </w:rPr>
              <w:t>your</w:t>
            </w:r>
            <w:r>
              <w:rPr>
                <w:rFonts w:ascii="Verdana" w:hAnsi="Verdana"/>
                <w:b/>
              </w:rPr>
              <w:t xml:space="preserve"> r</w:t>
            </w:r>
            <w:r w:rsidR="00256F32" w:rsidRPr="00A020F5">
              <w:rPr>
                <w:rFonts w:ascii="Verdana" w:hAnsi="Verdana"/>
                <w:b/>
              </w:rPr>
              <w:t>egistered address</w:t>
            </w:r>
            <w:r>
              <w:rPr>
                <w:rFonts w:ascii="Verdana" w:hAnsi="Verdana"/>
                <w:b/>
              </w:rPr>
              <w:t>?</w:t>
            </w:r>
          </w:p>
        </w:tc>
        <w:tc>
          <w:tcPr>
            <w:tcW w:w="10692" w:type="dxa"/>
          </w:tcPr>
          <w:p w:rsidR="00256F32" w:rsidRDefault="00256F32" w:rsidP="008B68AD"/>
        </w:tc>
      </w:tr>
      <w:tr w:rsidR="00256F32" w:rsidTr="008B68AD">
        <w:trPr>
          <w:trHeight w:val="632"/>
        </w:trPr>
        <w:tc>
          <w:tcPr>
            <w:tcW w:w="3256" w:type="dxa"/>
          </w:tcPr>
          <w:p w:rsidR="00256F32" w:rsidRPr="00A020F5" w:rsidRDefault="007D0608" w:rsidP="008B68A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Where is</w:t>
            </w:r>
            <w:r w:rsidR="00256F32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the </w:t>
            </w:r>
            <w:r w:rsidR="00256F32">
              <w:rPr>
                <w:rFonts w:ascii="Verdana" w:hAnsi="Verdana"/>
                <w:b/>
              </w:rPr>
              <w:t xml:space="preserve">team developing </w:t>
            </w:r>
            <w:r w:rsidR="008B68AD">
              <w:rPr>
                <w:rFonts w:ascii="Verdana" w:hAnsi="Verdana"/>
                <w:b/>
              </w:rPr>
              <w:t xml:space="preserve">your </w:t>
            </w:r>
            <w:r w:rsidR="00256F32">
              <w:rPr>
                <w:rFonts w:ascii="Verdana" w:hAnsi="Verdana"/>
                <w:b/>
              </w:rPr>
              <w:t>product</w:t>
            </w:r>
            <w:r>
              <w:rPr>
                <w:rFonts w:ascii="Verdana" w:hAnsi="Verdana"/>
                <w:b/>
              </w:rPr>
              <w:t xml:space="preserve"> or </w:t>
            </w:r>
            <w:r w:rsidR="00256F32">
              <w:rPr>
                <w:rFonts w:ascii="Verdana" w:hAnsi="Verdana"/>
                <w:b/>
              </w:rPr>
              <w:t xml:space="preserve">service </w:t>
            </w:r>
            <w:r>
              <w:rPr>
                <w:rFonts w:ascii="Verdana" w:hAnsi="Verdana"/>
                <w:b/>
              </w:rPr>
              <w:t xml:space="preserve">based </w:t>
            </w:r>
            <w:r w:rsidR="00256F32">
              <w:rPr>
                <w:rFonts w:ascii="Verdana" w:hAnsi="Verdana"/>
                <w:b/>
              </w:rPr>
              <w:t>(if different from above)</w:t>
            </w:r>
            <w:r>
              <w:rPr>
                <w:rFonts w:ascii="Verdana" w:hAnsi="Verdana"/>
                <w:b/>
              </w:rPr>
              <w:t>?</w:t>
            </w:r>
          </w:p>
        </w:tc>
        <w:tc>
          <w:tcPr>
            <w:tcW w:w="10692" w:type="dxa"/>
          </w:tcPr>
          <w:p w:rsidR="00256F32" w:rsidRDefault="007D0608" w:rsidP="007D0608">
            <w:r>
              <w:t>Please provide the address</w:t>
            </w:r>
            <w:r w:rsidR="008A4FB4">
              <w:t>.</w:t>
            </w:r>
          </w:p>
        </w:tc>
      </w:tr>
      <w:tr w:rsidR="00256F32" w:rsidTr="008B68AD">
        <w:trPr>
          <w:trHeight w:val="632"/>
        </w:trPr>
        <w:tc>
          <w:tcPr>
            <w:tcW w:w="3256" w:type="dxa"/>
          </w:tcPr>
          <w:p w:rsidR="00ED4D9A" w:rsidRDefault="007D0608" w:rsidP="007B258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Who is</w:t>
            </w:r>
            <w:r w:rsidR="00256F32" w:rsidRPr="00A020F5">
              <w:rPr>
                <w:rFonts w:ascii="Verdana" w:hAnsi="Verdana"/>
                <w:b/>
              </w:rPr>
              <w:t xml:space="preserve"> </w:t>
            </w:r>
            <w:r w:rsidR="007B2588">
              <w:rPr>
                <w:rFonts w:ascii="Verdana" w:hAnsi="Verdana"/>
                <w:b/>
              </w:rPr>
              <w:t>your authorising</w:t>
            </w:r>
            <w:r w:rsidR="00256F32">
              <w:rPr>
                <w:rFonts w:ascii="Verdana" w:hAnsi="Verdana"/>
                <w:b/>
              </w:rPr>
              <w:t xml:space="preserve"> senior manager</w:t>
            </w:r>
            <w:r>
              <w:rPr>
                <w:rFonts w:ascii="Verdana" w:hAnsi="Verdana"/>
                <w:b/>
              </w:rPr>
              <w:t>?</w:t>
            </w:r>
            <w:r w:rsidR="00256F32">
              <w:rPr>
                <w:rFonts w:ascii="Verdana" w:hAnsi="Verdana"/>
                <w:b/>
              </w:rPr>
              <w:t xml:space="preserve"> </w:t>
            </w:r>
          </w:p>
          <w:p w:rsidR="00256F32" w:rsidRPr="00A020F5" w:rsidRDefault="00256F32" w:rsidP="007B2588">
            <w:pPr>
              <w:rPr>
                <w:rFonts w:ascii="Verdana" w:hAnsi="Verdana"/>
                <w:b/>
              </w:rPr>
            </w:pPr>
          </w:p>
        </w:tc>
        <w:tc>
          <w:tcPr>
            <w:tcW w:w="10692" w:type="dxa"/>
          </w:tcPr>
          <w:p w:rsidR="00256F32" w:rsidRDefault="00D33347" w:rsidP="007D0608">
            <w:r>
              <w:t>T</w:t>
            </w:r>
            <w:r w:rsidR="00256F32" w:rsidRPr="00DC3839">
              <w:t xml:space="preserve">his </w:t>
            </w:r>
            <w:r w:rsidR="007B2588">
              <w:t xml:space="preserve">is the </w:t>
            </w:r>
            <w:r w:rsidR="00256F32" w:rsidRPr="00DC3839">
              <w:t xml:space="preserve">person </w:t>
            </w:r>
            <w:r w:rsidR="007B2588">
              <w:t xml:space="preserve">who has authorised your organisation to make this application. They </w:t>
            </w:r>
            <w:r w:rsidR="00256F32" w:rsidRPr="00DC3839">
              <w:t>must have appropriate decision making powers within your organisation. This may be your DPO, SIRO, CEO or relevant Director with responsibility for the product/service.</w:t>
            </w:r>
            <w:r w:rsidR="005424DA">
              <w:t xml:space="preserve"> </w:t>
            </w:r>
            <w:r w:rsidR="007D0608">
              <w:t>Please provide their full name(s), job title and contact details.</w:t>
            </w:r>
          </w:p>
          <w:p w:rsidR="008A4FB4" w:rsidRDefault="008A4FB4" w:rsidP="007D0608"/>
          <w:p w:rsidR="008A4FB4" w:rsidRDefault="008A4FB4" w:rsidP="007D0608"/>
          <w:p w:rsidR="008A4FB4" w:rsidRDefault="008A4FB4" w:rsidP="007D0608"/>
          <w:p w:rsidR="008A4FB4" w:rsidRPr="00254AA1" w:rsidRDefault="008A4FB4" w:rsidP="007D0608">
            <w:pPr>
              <w:rPr>
                <w:i/>
              </w:rPr>
            </w:pPr>
          </w:p>
        </w:tc>
      </w:tr>
      <w:tr w:rsidR="00256F32" w:rsidTr="008B68AD">
        <w:trPr>
          <w:trHeight w:val="632"/>
        </w:trPr>
        <w:tc>
          <w:tcPr>
            <w:tcW w:w="3256" w:type="dxa"/>
          </w:tcPr>
          <w:p w:rsidR="00256F32" w:rsidRPr="00A020F5" w:rsidRDefault="007D0608" w:rsidP="00ED4D9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Who is your </w:t>
            </w:r>
            <w:r w:rsidR="00D33347">
              <w:rPr>
                <w:rFonts w:ascii="Verdana" w:hAnsi="Verdana"/>
                <w:b/>
              </w:rPr>
              <w:t>Sandbox Single Point O</w:t>
            </w:r>
            <w:r w:rsidR="00256F32">
              <w:rPr>
                <w:rFonts w:ascii="Verdana" w:hAnsi="Verdana"/>
                <w:b/>
              </w:rPr>
              <w:t>f Contact (SPOC)</w:t>
            </w:r>
            <w:r>
              <w:rPr>
                <w:rFonts w:ascii="Verdana" w:hAnsi="Verdana"/>
                <w:b/>
              </w:rPr>
              <w:t>?</w:t>
            </w:r>
          </w:p>
        </w:tc>
        <w:tc>
          <w:tcPr>
            <w:tcW w:w="10692" w:type="dxa"/>
          </w:tcPr>
          <w:p w:rsidR="007D0608" w:rsidRDefault="00D33347" w:rsidP="008B68AD">
            <w:r>
              <w:t xml:space="preserve">This </w:t>
            </w:r>
            <w:r w:rsidR="0039302C">
              <w:t xml:space="preserve">is </w:t>
            </w:r>
            <w:r w:rsidR="008B68AD">
              <w:t>the person you want</w:t>
            </w:r>
            <w:r w:rsidR="00256F32" w:rsidRPr="00DC3839">
              <w:t xml:space="preserve"> all correspondence regarding </w:t>
            </w:r>
            <w:r w:rsidR="008B68AD">
              <w:t>your</w:t>
            </w:r>
            <w:r w:rsidR="008B68AD" w:rsidRPr="00DC3839">
              <w:t xml:space="preserve"> </w:t>
            </w:r>
            <w:r w:rsidR="00256F32" w:rsidRPr="00DC3839">
              <w:t xml:space="preserve">application </w:t>
            </w:r>
            <w:r w:rsidR="008B68AD">
              <w:t>to be directed to</w:t>
            </w:r>
            <w:r w:rsidR="00256F32" w:rsidRPr="00DC3839">
              <w:t>.</w:t>
            </w:r>
          </w:p>
          <w:p w:rsidR="008A4FB4" w:rsidRDefault="007D0608" w:rsidP="008B68AD">
            <w:r>
              <w:t>Please provide their full name(s), job title and contact details including email address.</w:t>
            </w:r>
          </w:p>
          <w:p w:rsidR="00256F32" w:rsidRPr="00DC3839" w:rsidRDefault="00256F32" w:rsidP="008B68AD"/>
        </w:tc>
      </w:tr>
      <w:tr w:rsidR="00256F32" w:rsidTr="008B68AD">
        <w:trPr>
          <w:trHeight w:val="632"/>
        </w:trPr>
        <w:tc>
          <w:tcPr>
            <w:tcW w:w="3256" w:type="dxa"/>
          </w:tcPr>
          <w:p w:rsidR="00256F32" w:rsidRPr="00A020F5" w:rsidRDefault="007D0608" w:rsidP="008B68A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What is your organisation’s w</w:t>
            </w:r>
            <w:r w:rsidR="00256F32" w:rsidRPr="00A020F5">
              <w:rPr>
                <w:rFonts w:ascii="Verdana" w:hAnsi="Verdana"/>
                <w:b/>
              </w:rPr>
              <w:t>ebsite URL</w:t>
            </w:r>
            <w:r>
              <w:rPr>
                <w:rFonts w:ascii="Verdana" w:hAnsi="Verdana"/>
                <w:b/>
              </w:rPr>
              <w:t>?</w:t>
            </w:r>
          </w:p>
        </w:tc>
        <w:tc>
          <w:tcPr>
            <w:tcW w:w="10692" w:type="dxa"/>
          </w:tcPr>
          <w:p w:rsidR="00256F32" w:rsidRDefault="00256F32" w:rsidP="008B68AD"/>
        </w:tc>
      </w:tr>
      <w:tr w:rsidR="00256F32" w:rsidTr="008B68AD">
        <w:trPr>
          <w:trHeight w:val="632"/>
        </w:trPr>
        <w:tc>
          <w:tcPr>
            <w:tcW w:w="3256" w:type="dxa"/>
          </w:tcPr>
          <w:p w:rsidR="00256F32" w:rsidRPr="00A020F5" w:rsidRDefault="007D0608" w:rsidP="008B68A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What is your </w:t>
            </w:r>
            <w:r w:rsidR="00256F32">
              <w:rPr>
                <w:rFonts w:ascii="Verdana" w:hAnsi="Verdana"/>
                <w:b/>
              </w:rPr>
              <w:t>ICO registration number</w:t>
            </w:r>
            <w:r>
              <w:rPr>
                <w:rFonts w:ascii="Verdana" w:hAnsi="Verdana"/>
                <w:b/>
              </w:rPr>
              <w:t>?</w:t>
            </w:r>
          </w:p>
        </w:tc>
        <w:tc>
          <w:tcPr>
            <w:tcW w:w="10692" w:type="dxa"/>
          </w:tcPr>
          <w:p w:rsidR="00256F32" w:rsidRDefault="00256F32" w:rsidP="008B68AD"/>
        </w:tc>
      </w:tr>
      <w:tr w:rsidR="00256F32" w:rsidTr="008B68AD">
        <w:trPr>
          <w:trHeight w:val="632"/>
        </w:trPr>
        <w:tc>
          <w:tcPr>
            <w:tcW w:w="3256" w:type="dxa"/>
          </w:tcPr>
          <w:p w:rsidR="00256F32" w:rsidRPr="00841476" w:rsidRDefault="00256F32" w:rsidP="008B68AD">
            <w:pPr>
              <w:rPr>
                <w:rFonts w:ascii="Verdana" w:hAnsi="Verdana"/>
                <w:b/>
              </w:rPr>
            </w:pPr>
            <w:r w:rsidRPr="00841476">
              <w:rPr>
                <w:rFonts w:ascii="Verdana" w:hAnsi="Verdana"/>
                <w:b/>
              </w:rPr>
              <w:t>Have you reported any incidents</w:t>
            </w:r>
            <w:r>
              <w:rPr>
                <w:rFonts w:ascii="Verdana" w:hAnsi="Verdana"/>
                <w:b/>
              </w:rPr>
              <w:t>, or had any enforcement action taken against you</w:t>
            </w:r>
            <w:r w:rsidR="00E90F39">
              <w:rPr>
                <w:rFonts w:ascii="Verdana" w:hAnsi="Verdana"/>
                <w:b/>
              </w:rPr>
              <w:t xml:space="preserve"> initiated by the ICO</w:t>
            </w:r>
            <w:r w:rsidRPr="00841476">
              <w:rPr>
                <w:rFonts w:ascii="Verdana" w:hAnsi="Verdana"/>
                <w:b/>
              </w:rPr>
              <w:t xml:space="preserve"> in the last two years? </w:t>
            </w:r>
          </w:p>
          <w:p w:rsidR="00256F32" w:rsidRDefault="00256F32" w:rsidP="008B68AD">
            <w:pPr>
              <w:rPr>
                <w:rFonts w:ascii="Verdana" w:hAnsi="Verdana"/>
                <w:b/>
              </w:rPr>
            </w:pPr>
          </w:p>
          <w:p w:rsidR="00256F32" w:rsidRPr="00841476" w:rsidRDefault="00256F32" w:rsidP="008B68AD">
            <w:pPr>
              <w:rPr>
                <w:rFonts w:ascii="Verdana" w:hAnsi="Verdana"/>
                <w:b/>
              </w:rPr>
            </w:pPr>
            <w:r w:rsidRPr="00841476">
              <w:rPr>
                <w:rFonts w:ascii="Verdana" w:hAnsi="Verdana"/>
                <w:b/>
              </w:rPr>
              <w:t>If yes, please provide</w:t>
            </w:r>
            <w:r>
              <w:rPr>
                <w:rFonts w:ascii="Verdana" w:hAnsi="Verdana"/>
                <w:b/>
              </w:rPr>
              <w:t xml:space="preserve"> </w:t>
            </w:r>
            <w:r w:rsidRPr="00841476">
              <w:rPr>
                <w:rFonts w:ascii="Verdana" w:hAnsi="Verdana"/>
                <w:b/>
              </w:rPr>
              <w:t>brief details,</w:t>
            </w:r>
            <w:r w:rsidR="005B11E5">
              <w:rPr>
                <w:rFonts w:ascii="Verdana" w:hAnsi="Verdana"/>
                <w:b/>
              </w:rPr>
              <w:t xml:space="preserve"> and if possible</w:t>
            </w:r>
            <w:r w:rsidRPr="00841476">
              <w:rPr>
                <w:rFonts w:ascii="Verdana" w:hAnsi="Verdana"/>
                <w:b/>
              </w:rPr>
              <w:t xml:space="preserve"> </w:t>
            </w:r>
            <w:r w:rsidR="005B11E5">
              <w:rPr>
                <w:rFonts w:ascii="Verdana" w:hAnsi="Verdana"/>
                <w:b/>
              </w:rPr>
              <w:t xml:space="preserve">include </w:t>
            </w:r>
            <w:r w:rsidRPr="00841476">
              <w:rPr>
                <w:rFonts w:ascii="Verdana" w:hAnsi="Verdana"/>
                <w:b/>
              </w:rPr>
              <w:t>the date the matter was reported and</w:t>
            </w:r>
            <w:r w:rsidR="005B11E5">
              <w:rPr>
                <w:rFonts w:ascii="Verdana" w:hAnsi="Verdana"/>
                <w:b/>
              </w:rPr>
              <w:t xml:space="preserve"> </w:t>
            </w:r>
            <w:r w:rsidRPr="00841476">
              <w:rPr>
                <w:rFonts w:ascii="Verdana" w:hAnsi="Verdana"/>
                <w:b/>
              </w:rPr>
              <w:t>the ICO reference number.</w:t>
            </w:r>
          </w:p>
          <w:p w:rsidR="00256F32" w:rsidRDefault="00256F32" w:rsidP="008B68AD">
            <w:pPr>
              <w:rPr>
                <w:rFonts w:ascii="Verdana" w:hAnsi="Verdana"/>
                <w:b/>
              </w:rPr>
            </w:pPr>
          </w:p>
        </w:tc>
        <w:tc>
          <w:tcPr>
            <w:tcW w:w="10692" w:type="dxa"/>
          </w:tcPr>
          <w:p w:rsidR="00256F32" w:rsidRPr="00DC3839" w:rsidRDefault="00D33347" w:rsidP="008B68AD">
            <w:r>
              <w:t>Having</w:t>
            </w:r>
            <w:r w:rsidR="00256F32" w:rsidRPr="00DC3839">
              <w:t xml:space="preserve"> enforcement action or reported incidents taken against your organisation is not a bar to entry to the </w:t>
            </w:r>
            <w:r w:rsidR="00ED4D9A">
              <w:t>S</w:t>
            </w:r>
            <w:r w:rsidR="00256F32" w:rsidRPr="00DC3839">
              <w:t>andbox.</w:t>
            </w:r>
            <w:r w:rsidR="008A4FB4">
              <w:t xml:space="preserve"> </w:t>
            </w:r>
            <w:r w:rsidR="008A4FB4" w:rsidRPr="00B94A40">
              <w:t xml:space="preserve"> However we will need to consider the severity of the action</w:t>
            </w:r>
            <w:r w:rsidR="008A4FB4">
              <w:t xml:space="preserve"> or </w:t>
            </w:r>
            <w:r w:rsidR="008A4FB4" w:rsidRPr="00B94A40">
              <w:t>incidents, and the relevance of the issue to this application.</w:t>
            </w:r>
          </w:p>
          <w:p w:rsidR="00256F32" w:rsidRDefault="00256F32" w:rsidP="008B68AD">
            <w:pPr>
              <w:rPr>
                <w:i/>
              </w:rPr>
            </w:pPr>
          </w:p>
          <w:p w:rsidR="00256F32" w:rsidRDefault="00256F32" w:rsidP="008B68AD">
            <w:pPr>
              <w:rPr>
                <w:i/>
              </w:rPr>
            </w:pPr>
          </w:p>
          <w:p w:rsidR="00256F32" w:rsidRDefault="00256F32" w:rsidP="008B68AD">
            <w:pPr>
              <w:rPr>
                <w:i/>
              </w:rPr>
            </w:pPr>
          </w:p>
          <w:p w:rsidR="00256F32" w:rsidRDefault="00256F32" w:rsidP="008B68AD">
            <w:pPr>
              <w:rPr>
                <w:i/>
              </w:rPr>
            </w:pPr>
          </w:p>
          <w:p w:rsidR="00256F32" w:rsidRDefault="00256F32" w:rsidP="008B68AD">
            <w:pPr>
              <w:rPr>
                <w:i/>
              </w:rPr>
            </w:pPr>
          </w:p>
          <w:p w:rsidR="00256F32" w:rsidRDefault="00256F32" w:rsidP="008B68AD">
            <w:pPr>
              <w:rPr>
                <w:i/>
              </w:rPr>
            </w:pPr>
          </w:p>
          <w:p w:rsidR="00256F32" w:rsidRDefault="00256F32" w:rsidP="008B68AD">
            <w:pPr>
              <w:rPr>
                <w:i/>
              </w:rPr>
            </w:pPr>
          </w:p>
          <w:p w:rsidR="00021D66" w:rsidRDefault="00021D66" w:rsidP="008B68AD">
            <w:pPr>
              <w:rPr>
                <w:i/>
              </w:rPr>
            </w:pPr>
          </w:p>
          <w:p w:rsidR="00021D66" w:rsidRDefault="00021D66" w:rsidP="008B68AD">
            <w:pPr>
              <w:rPr>
                <w:i/>
              </w:rPr>
            </w:pPr>
          </w:p>
          <w:p w:rsidR="00021D66" w:rsidRDefault="00021D66" w:rsidP="008B68AD">
            <w:pPr>
              <w:rPr>
                <w:i/>
              </w:rPr>
            </w:pPr>
          </w:p>
          <w:p w:rsidR="00021D66" w:rsidRDefault="00021D66" w:rsidP="008B68AD">
            <w:pPr>
              <w:rPr>
                <w:i/>
              </w:rPr>
            </w:pPr>
          </w:p>
          <w:p w:rsidR="00256F32" w:rsidRDefault="00256F32" w:rsidP="008B68AD">
            <w:pPr>
              <w:rPr>
                <w:i/>
              </w:rPr>
            </w:pPr>
          </w:p>
          <w:p w:rsidR="00256F32" w:rsidRDefault="00256F32" w:rsidP="008B68AD"/>
        </w:tc>
      </w:tr>
      <w:tr w:rsidR="00256F32" w:rsidTr="008B68AD">
        <w:trPr>
          <w:trHeight w:val="632"/>
        </w:trPr>
        <w:tc>
          <w:tcPr>
            <w:tcW w:w="3256" w:type="dxa"/>
          </w:tcPr>
          <w:p w:rsidR="00256F32" w:rsidRDefault="005B11E5" w:rsidP="008B68A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A</w:t>
            </w:r>
            <w:r w:rsidR="00256F32">
              <w:rPr>
                <w:rFonts w:ascii="Verdana" w:hAnsi="Verdana"/>
                <w:b/>
              </w:rPr>
              <w:t xml:space="preserve">re </w:t>
            </w:r>
            <w:r>
              <w:rPr>
                <w:rFonts w:ascii="Verdana" w:hAnsi="Verdana"/>
                <w:b/>
              </w:rPr>
              <w:t xml:space="preserve">you </w:t>
            </w:r>
            <w:r w:rsidR="00256F32">
              <w:rPr>
                <w:rFonts w:ascii="Verdana" w:hAnsi="Verdana"/>
                <w:b/>
              </w:rPr>
              <w:t xml:space="preserve">a </w:t>
            </w:r>
            <w:r w:rsidR="007D0608">
              <w:rPr>
                <w:rFonts w:ascii="Verdana" w:hAnsi="Verdana"/>
                <w:b/>
              </w:rPr>
              <w:t>m</w:t>
            </w:r>
            <w:r w:rsidR="00256F32">
              <w:rPr>
                <w:rFonts w:ascii="Verdana" w:hAnsi="Verdana"/>
                <w:b/>
              </w:rPr>
              <w:t xml:space="preserve">icro, </w:t>
            </w:r>
            <w:r w:rsidR="007D0608">
              <w:rPr>
                <w:rFonts w:ascii="Verdana" w:hAnsi="Verdana"/>
                <w:b/>
              </w:rPr>
              <w:t>s</w:t>
            </w:r>
            <w:r w:rsidR="00256F32">
              <w:rPr>
                <w:rFonts w:ascii="Verdana" w:hAnsi="Verdana"/>
                <w:b/>
              </w:rPr>
              <w:t xml:space="preserve">mall or </w:t>
            </w:r>
            <w:r w:rsidR="007D0608">
              <w:rPr>
                <w:rFonts w:ascii="Verdana" w:hAnsi="Verdana"/>
                <w:b/>
              </w:rPr>
              <w:t>m</w:t>
            </w:r>
            <w:r w:rsidR="00256F32">
              <w:rPr>
                <w:rFonts w:ascii="Verdana" w:hAnsi="Verdana"/>
                <w:b/>
              </w:rPr>
              <w:t>edium-sized enterprise/organisation?</w:t>
            </w:r>
          </w:p>
          <w:p w:rsidR="00256F32" w:rsidRPr="00841476" w:rsidRDefault="00256F32" w:rsidP="008B68AD">
            <w:pPr>
              <w:rPr>
                <w:rFonts w:ascii="Verdana" w:hAnsi="Verdana"/>
                <w:b/>
              </w:rPr>
            </w:pPr>
          </w:p>
        </w:tc>
        <w:tc>
          <w:tcPr>
            <w:tcW w:w="10692" w:type="dxa"/>
          </w:tcPr>
          <w:p w:rsidR="00256F32" w:rsidRPr="00DC3839" w:rsidRDefault="007D0608" w:rsidP="008B68AD">
            <w:pPr>
              <w:rPr>
                <w:bCs/>
                <w:lang w:val="en"/>
              </w:rPr>
            </w:pPr>
            <w:r>
              <w:rPr>
                <w:bCs/>
                <w:lang w:val="en"/>
              </w:rPr>
              <w:t xml:space="preserve">Please use the following guide: </w:t>
            </w:r>
            <w:r w:rsidR="008A4FB4">
              <w:rPr>
                <w:bCs/>
                <w:lang w:val="en"/>
              </w:rPr>
              <w:t>m</w:t>
            </w:r>
            <w:r w:rsidR="00256F32" w:rsidRPr="00DC3839">
              <w:rPr>
                <w:bCs/>
                <w:lang w:val="en"/>
              </w:rPr>
              <w:t xml:space="preserve">icro </w:t>
            </w:r>
            <w:r w:rsidR="008A4FB4">
              <w:rPr>
                <w:bCs/>
                <w:lang w:val="en"/>
              </w:rPr>
              <w:t xml:space="preserve">= </w:t>
            </w:r>
            <w:r w:rsidR="00256F32" w:rsidRPr="00DC3839">
              <w:rPr>
                <w:bCs/>
                <w:lang w:val="en"/>
              </w:rPr>
              <w:t>1-9 employees</w:t>
            </w:r>
            <w:r w:rsidR="008A4FB4">
              <w:rPr>
                <w:bCs/>
                <w:lang w:val="en"/>
              </w:rPr>
              <w:t>; small = 10-49 employees; medium = 50-249 employees.</w:t>
            </w:r>
          </w:p>
          <w:p w:rsidR="00256F32" w:rsidRPr="00C37928" w:rsidRDefault="00256F32" w:rsidP="008A4FB4">
            <w:pPr>
              <w:rPr>
                <w:b/>
                <w:bCs/>
                <w:lang w:val="en"/>
              </w:rPr>
            </w:pPr>
          </w:p>
        </w:tc>
      </w:tr>
      <w:tr w:rsidR="00256F32" w:rsidTr="008B68AD">
        <w:trPr>
          <w:trHeight w:val="632"/>
        </w:trPr>
        <w:tc>
          <w:tcPr>
            <w:tcW w:w="3256" w:type="dxa"/>
          </w:tcPr>
          <w:p w:rsidR="00256F32" w:rsidRDefault="00256F32" w:rsidP="008B68AD">
            <w:pPr>
              <w:rPr>
                <w:rFonts w:ascii="Verdana" w:hAnsi="Verdana"/>
                <w:b/>
              </w:rPr>
            </w:pPr>
            <w:r w:rsidRPr="00496001">
              <w:rPr>
                <w:rFonts w:ascii="Verdana" w:hAnsi="Verdana"/>
                <w:b/>
              </w:rPr>
              <w:t>Do you employ or are</w:t>
            </w:r>
            <w:r>
              <w:rPr>
                <w:rFonts w:ascii="Verdana" w:hAnsi="Verdana"/>
                <w:b/>
              </w:rPr>
              <w:t xml:space="preserve"> you in anyway</w:t>
            </w:r>
            <w:r w:rsidRPr="00496001">
              <w:rPr>
                <w:rFonts w:ascii="Verdana" w:hAnsi="Verdana"/>
                <w:b/>
              </w:rPr>
              <w:t xml:space="preserve"> associated</w:t>
            </w:r>
            <w:r>
              <w:rPr>
                <w:rFonts w:ascii="Verdana" w:hAnsi="Verdana"/>
                <w:b/>
              </w:rPr>
              <w:t xml:space="preserve"> with former ICO staff?</w:t>
            </w:r>
          </w:p>
          <w:p w:rsidR="00256F32" w:rsidRDefault="00256F32" w:rsidP="008B68AD">
            <w:pPr>
              <w:rPr>
                <w:rFonts w:ascii="Verdana" w:hAnsi="Verdana"/>
                <w:b/>
              </w:rPr>
            </w:pPr>
          </w:p>
          <w:p w:rsidR="00256F32" w:rsidRPr="00496001" w:rsidRDefault="00256F32" w:rsidP="008B68A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If </w:t>
            </w:r>
            <w:r w:rsidR="007D0608">
              <w:rPr>
                <w:rFonts w:ascii="Verdana" w:hAnsi="Verdana"/>
                <w:b/>
              </w:rPr>
              <w:t>yes</w:t>
            </w:r>
            <w:r>
              <w:rPr>
                <w:rFonts w:ascii="Verdana" w:hAnsi="Verdana"/>
                <w:b/>
              </w:rPr>
              <w:t>, please</w:t>
            </w:r>
            <w:r w:rsidRPr="00496001">
              <w:rPr>
                <w:rFonts w:ascii="Verdana" w:hAnsi="Verdana"/>
                <w:b/>
              </w:rPr>
              <w:t xml:space="preserve"> explain the role of the former ICO staff member and whether </w:t>
            </w:r>
            <w:r w:rsidR="005B11E5">
              <w:rPr>
                <w:rFonts w:ascii="Verdana" w:hAnsi="Verdana"/>
                <w:b/>
              </w:rPr>
              <w:t>they are</w:t>
            </w:r>
            <w:r w:rsidRPr="00496001">
              <w:rPr>
                <w:rFonts w:ascii="Verdana" w:hAnsi="Verdana"/>
                <w:b/>
              </w:rPr>
              <w:t xml:space="preserve"> expected to have any contact or dealings with the ICO </w:t>
            </w:r>
            <w:r w:rsidR="005B11E5">
              <w:rPr>
                <w:rFonts w:ascii="Verdana" w:hAnsi="Verdana"/>
                <w:b/>
              </w:rPr>
              <w:t>during</w:t>
            </w:r>
            <w:r w:rsidRPr="00496001">
              <w:rPr>
                <w:rFonts w:ascii="Verdana" w:hAnsi="Verdana"/>
                <w:b/>
              </w:rPr>
              <w:t xml:space="preserve"> the </w:t>
            </w:r>
            <w:r w:rsidR="005B11E5">
              <w:rPr>
                <w:rFonts w:ascii="Verdana" w:hAnsi="Verdana"/>
                <w:b/>
              </w:rPr>
              <w:t>S</w:t>
            </w:r>
            <w:r w:rsidRPr="00496001">
              <w:rPr>
                <w:rFonts w:ascii="Verdana" w:hAnsi="Verdana"/>
                <w:b/>
              </w:rPr>
              <w:t xml:space="preserve">andbox. </w:t>
            </w:r>
          </w:p>
          <w:p w:rsidR="00256F32" w:rsidRDefault="00256F32" w:rsidP="008B68AD">
            <w:pPr>
              <w:rPr>
                <w:rFonts w:ascii="Verdana" w:hAnsi="Verdana"/>
                <w:b/>
              </w:rPr>
            </w:pPr>
          </w:p>
        </w:tc>
        <w:tc>
          <w:tcPr>
            <w:tcW w:w="10692" w:type="dxa"/>
          </w:tcPr>
          <w:p w:rsidR="00256F32" w:rsidRDefault="00256F32" w:rsidP="008B68AD">
            <w:pPr>
              <w:rPr>
                <w:bCs/>
                <w:i/>
                <w:lang w:val="en"/>
              </w:rPr>
            </w:pPr>
          </w:p>
          <w:p w:rsidR="00256F32" w:rsidRPr="00DC3839" w:rsidRDefault="005B11E5" w:rsidP="008B68AD">
            <w:pPr>
              <w:rPr>
                <w:bCs/>
                <w:lang w:val="en"/>
              </w:rPr>
            </w:pPr>
            <w:r w:rsidRPr="00DC3839">
              <w:rPr>
                <w:bCs/>
                <w:lang w:val="en"/>
              </w:rPr>
              <w:t>For e</w:t>
            </w:r>
            <w:r w:rsidR="00256F32" w:rsidRPr="00DC3839">
              <w:rPr>
                <w:bCs/>
                <w:lang w:val="en"/>
              </w:rPr>
              <w:t>xample spouses, partners, children and parents, business partners, employers, managers, directors as per the terms and conditions</w:t>
            </w:r>
            <w:r>
              <w:rPr>
                <w:bCs/>
                <w:lang w:val="en"/>
              </w:rPr>
              <w:t>.</w:t>
            </w:r>
          </w:p>
          <w:p w:rsidR="00256F32" w:rsidRDefault="00256F32" w:rsidP="008B68AD">
            <w:pPr>
              <w:rPr>
                <w:bCs/>
                <w:i/>
                <w:lang w:val="en"/>
              </w:rPr>
            </w:pPr>
          </w:p>
          <w:p w:rsidR="00256F32" w:rsidRDefault="00256F32" w:rsidP="008B68AD">
            <w:pPr>
              <w:rPr>
                <w:bCs/>
                <w:i/>
                <w:lang w:val="en"/>
              </w:rPr>
            </w:pPr>
          </w:p>
          <w:p w:rsidR="00256F32" w:rsidRDefault="00256F32" w:rsidP="008B68AD">
            <w:pPr>
              <w:rPr>
                <w:bCs/>
                <w:i/>
                <w:lang w:val="en"/>
              </w:rPr>
            </w:pPr>
          </w:p>
          <w:p w:rsidR="00256F32" w:rsidRDefault="00256F32" w:rsidP="008B68AD">
            <w:pPr>
              <w:rPr>
                <w:bCs/>
                <w:i/>
                <w:lang w:val="en"/>
              </w:rPr>
            </w:pPr>
          </w:p>
          <w:p w:rsidR="00256F32" w:rsidRDefault="00256F32" w:rsidP="008B68AD">
            <w:pPr>
              <w:rPr>
                <w:bCs/>
                <w:i/>
                <w:lang w:val="en"/>
              </w:rPr>
            </w:pPr>
          </w:p>
          <w:p w:rsidR="00256F32" w:rsidRDefault="00256F32" w:rsidP="008B68AD">
            <w:pPr>
              <w:rPr>
                <w:bCs/>
                <w:i/>
                <w:lang w:val="en"/>
              </w:rPr>
            </w:pPr>
          </w:p>
          <w:p w:rsidR="00256F32" w:rsidRDefault="00256F32" w:rsidP="008B68AD">
            <w:pPr>
              <w:rPr>
                <w:bCs/>
                <w:i/>
                <w:lang w:val="en"/>
              </w:rPr>
            </w:pPr>
          </w:p>
          <w:p w:rsidR="00256F32" w:rsidRDefault="00256F32" w:rsidP="008B68AD">
            <w:pPr>
              <w:rPr>
                <w:bCs/>
                <w:i/>
                <w:lang w:val="en"/>
              </w:rPr>
            </w:pPr>
          </w:p>
          <w:p w:rsidR="00256F32" w:rsidRDefault="00256F32" w:rsidP="008B68AD">
            <w:pPr>
              <w:rPr>
                <w:bCs/>
                <w:i/>
                <w:lang w:val="en"/>
              </w:rPr>
            </w:pPr>
          </w:p>
          <w:p w:rsidR="00256F32" w:rsidRDefault="00256F32" w:rsidP="008B68AD">
            <w:pPr>
              <w:rPr>
                <w:bCs/>
                <w:i/>
                <w:lang w:val="en"/>
              </w:rPr>
            </w:pPr>
          </w:p>
          <w:p w:rsidR="00256F32" w:rsidRDefault="00256F32" w:rsidP="008B68AD">
            <w:pPr>
              <w:rPr>
                <w:bCs/>
                <w:i/>
                <w:lang w:val="en"/>
              </w:rPr>
            </w:pPr>
          </w:p>
        </w:tc>
      </w:tr>
      <w:tr w:rsidR="00256F32" w:rsidTr="008B68AD">
        <w:trPr>
          <w:trHeight w:val="632"/>
        </w:trPr>
        <w:tc>
          <w:tcPr>
            <w:tcW w:w="3256" w:type="dxa"/>
          </w:tcPr>
          <w:p w:rsidR="00256F32" w:rsidRDefault="00256F32" w:rsidP="008B68A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Do you employ any staff </w:t>
            </w:r>
            <w:r w:rsidR="00F16F49">
              <w:rPr>
                <w:rFonts w:ascii="Verdana" w:hAnsi="Verdana"/>
                <w:b/>
              </w:rPr>
              <w:t>who are related to</w:t>
            </w:r>
            <w:r w:rsidRPr="0001105C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or </w:t>
            </w:r>
            <w:r w:rsidRPr="0001105C">
              <w:rPr>
                <w:rFonts w:ascii="Verdana" w:hAnsi="Verdana"/>
                <w:b/>
              </w:rPr>
              <w:t xml:space="preserve">are </w:t>
            </w:r>
            <w:r w:rsidR="00F16F49">
              <w:rPr>
                <w:rFonts w:ascii="Verdana" w:hAnsi="Verdana"/>
                <w:b/>
              </w:rPr>
              <w:t>in anyway</w:t>
            </w:r>
            <w:r w:rsidR="00F16F49" w:rsidRPr="0001105C">
              <w:rPr>
                <w:rFonts w:ascii="Verdana" w:hAnsi="Verdana"/>
                <w:b/>
              </w:rPr>
              <w:t xml:space="preserve"> </w:t>
            </w:r>
            <w:r w:rsidRPr="0001105C">
              <w:rPr>
                <w:rFonts w:ascii="Verdana" w:hAnsi="Verdana"/>
                <w:b/>
              </w:rPr>
              <w:t>asso</w:t>
            </w:r>
            <w:r>
              <w:rPr>
                <w:rFonts w:ascii="Verdana" w:hAnsi="Verdana"/>
                <w:b/>
              </w:rPr>
              <w:t>ciated with an ICO staff member?</w:t>
            </w:r>
          </w:p>
          <w:p w:rsidR="00256F32" w:rsidRDefault="00256F32" w:rsidP="008B68AD">
            <w:pPr>
              <w:rPr>
                <w:rFonts w:ascii="Verdana" w:hAnsi="Verdana"/>
                <w:b/>
              </w:rPr>
            </w:pPr>
          </w:p>
          <w:p w:rsidR="00256F32" w:rsidRPr="00496001" w:rsidRDefault="00256F32" w:rsidP="008B68A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If </w:t>
            </w:r>
            <w:r w:rsidR="007D0608">
              <w:rPr>
                <w:rFonts w:ascii="Verdana" w:hAnsi="Verdana"/>
                <w:b/>
              </w:rPr>
              <w:t>yes</w:t>
            </w:r>
            <w:r>
              <w:rPr>
                <w:rFonts w:ascii="Verdana" w:hAnsi="Verdana"/>
                <w:b/>
              </w:rPr>
              <w:t>, please</w:t>
            </w:r>
            <w:r w:rsidRPr="00496001">
              <w:rPr>
                <w:rFonts w:ascii="Verdana" w:hAnsi="Verdana"/>
                <w:b/>
              </w:rPr>
              <w:t xml:space="preserve"> explain the role of the staff member and whether </w:t>
            </w:r>
            <w:r w:rsidR="00F16F49">
              <w:rPr>
                <w:rFonts w:ascii="Verdana" w:hAnsi="Verdana"/>
                <w:b/>
              </w:rPr>
              <w:t>they are</w:t>
            </w:r>
            <w:r w:rsidRPr="00496001">
              <w:rPr>
                <w:rFonts w:ascii="Verdana" w:hAnsi="Verdana"/>
                <w:b/>
              </w:rPr>
              <w:t xml:space="preserve"> expected to have any contact or dealings with the ICO </w:t>
            </w:r>
            <w:r w:rsidR="00F16F49">
              <w:rPr>
                <w:rFonts w:ascii="Verdana" w:hAnsi="Verdana"/>
                <w:b/>
              </w:rPr>
              <w:t>during</w:t>
            </w:r>
            <w:r w:rsidRPr="00496001">
              <w:rPr>
                <w:rFonts w:ascii="Verdana" w:hAnsi="Verdana"/>
                <w:b/>
              </w:rPr>
              <w:t xml:space="preserve"> the </w:t>
            </w:r>
            <w:r w:rsidR="00F16F49">
              <w:rPr>
                <w:rFonts w:ascii="Verdana" w:hAnsi="Verdana"/>
                <w:b/>
              </w:rPr>
              <w:t>S</w:t>
            </w:r>
            <w:r w:rsidRPr="00496001">
              <w:rPr>
                <w:rFonts w:ascii="Verdana" w:hAnsi="Verdana"/>
                <w:b/>
              </w:rPr>
              <w:t xml:space="preserve">andbox. </w:t>
            </w:r>
          </w:p>
          <w:p w:rsidR="00256F32" w:rsidRDefault="00256F32" w:rsidP="008B68AD">
            <w:pPr>
              <w:rPr>
                <w:rFonts w:ascii="Verdana" w:hAnsi="Verdana"/>
                <w:b/>
              </w:rPr>
            </w:pPr>
          </w:p>
          <w:p w:rsidR="00256F32" w:rsidRPr="00496001" w:rsidRDefault="00256F32" w:rsidP="008B68AD">
            <w:pPr>
              <w:rPr>
                <w:rFonts w:ascii="Verdana" w:hAnsi="Verdana"/>
                <w:b/>
              </w:rPr>
            </w:pPr>
          </w:p>
        </w:tc>
        <w:tc>
          <w:tcPr>
            <w:tcW w:w="10692" w:type="dxa"/>
          </w:tcPr>
          <w:p w:rsidR="00256F32" w:rsidRDefault="00256F32" w:rsidP="008B68AD">
            <w:pPr>
              <w:rPr>
                <w:bCs/>
                <w:i/>
                <w:lang w:val="en"/>
              </w:rPr>
            </w:pPr>
          </w:p>
          <w:p w:rsidR="00021D66" w:rsidRPr="00DC3839" w:rsidRDefault="00021D66" w:rsidP="00021D66">
            <w:pPr>
              <w:rPr>
                <w:bCs/>
                <w:lang w:val="en"/>
              </w:rPr>
            </w:pPr>
            <w:r w:rsidRPr="00DC3839">
              <w:rPr>
                <w:bCs/>
                <w:lang w:val="en"/>
              </w:rPr>
              <w:t>For example spouses, partners, children and parents, business partners, employers, managers, directors as per the terms and conditions</w:t>
            </w:r>
            <w:r>
              <w:rPr>
                <w:bCs/>
                <w:lang w:val="en"/>
              </w:rPr>
              <w:t>.</w:t>
            </w:r>
          </w:p>
          <w:p w:rsidR="00021D66" w:rsidRPr="005424DA" w:rsidRDefault="00021D66" w:rsidP="008B68AD">
            <w:pPr>
              <w:rPr>
                <w:bCs/>
                <w:lang w:val="en"/>
              </w:rPr>
            </w:pPr>
          </w:p>
        </w:tc>
      </w:tr>
      <w:tr w:rsidR="00256F32" w:rsidTr="008B68AD">
        <w:trPr>
          <w:trHeight w:val="272"/>
        </w:trPr>
        <w:tc>
          <w:tcPr>
            <w:tcW w:w="13948" w:type="dxa"/>
            <w:gridSpan w:val="2"/>
            <w:shd w:val="clear" w:color="auto" w:fill="002060"/>
          </w:tcPr>
          <w:p w:rsidR="00256F32" w:rsidRPr="003F024F" w:rsidRDefault="00256F32" w:rsidP="008B68AD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>
              <w:rPr>
                <w:rFonts w:ascii="Verdana" w:hAnsi="Verdana"/>
                <w:b/>
                <w:sz w:val="26"/>
                <w:szCs w:val="26"/>
              </w:rPr>
              <w:lastRenderedPageBreak/>
              <w:t xml:space="preserve">Your </w:t>
            </w:r>
            <w:r w:rsidR="00F16F49">
              <w:rPr>
                <w:rFonts w:ascii="Verdana" w:hAnsi="Verdana"/>
                <w:b/>
                <w:sz w:val="26"/>
                <w:szCs w:val="26"/>
              </w:rPr>
              <w:t>p</w:t>
            </w:r>
            <w:r>
              <w:rPr>
                <w:rFonts w:ascii="Verdana" w:hAnsi="Verdana"/>
                <w:b/>
                <w:sz w:val="26"/>
                <w:szCs w:val="26"/>
              </w:rPr>
              <w:t>roduct</w:t>
            </w:r>
            <w:r w:rsidR="00F16F49">
              <w:rPr>
                <w:rFonts w:ascii="Verdana" w:hAnsi="Verdana"/>
                <w:b/>
                <w:sz w:val="26"/>
                <w:szCs w:val="26"/>
              </w:rPr>
              <w:t xml:space="preserve"> or s</w:t>
            </w:r>
            <w:r w:rsidRPr="003F024F">
              <w:rPr>
                <w:rFonts w:ascii="Verdana" w:hAnsi="Verdana"/>
                <w:b/>
                <w:sz w:val="26"/>
                <w:szCs w:val="26"/>
              </w:rPr>
              <w:t>ervice</w:t>
            </w:r>
          </w:p>
        </w:tc>
      </w:tr>
      <w:tr w:rsidR="00256F32" w:rsidTr="008B68AD">
        <w:trPr>
          <w:trHeight w:val="632"/>
        </w:trPr>
        <w:tc>
          <w:tcPr>
            <w:tcW w:w="3256" w:type="dxa"/>
            <w:shd w:val="clear" w:color="auto" w:fill="FFFFFF" w:themeFill="background1"/>
          </w:tcPr>
          <w:p w:rsidR="00256F32" w:rsidRPr="00E827C4" w:rsidRDefault="007D0608" w:rsidP="008B68A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What</w:t>
            </w:r>
            <w:r w:rsidR="00256F32" w:rsidRPr="00E827C4">
              <w:rPr>
                <w:rFonts w:ascii="Verdana" w:hAnsi="Verdana"/>
                <w:b/>
              </w:rPr>
              <w:t xml:space="preserve"> prod</w:t>
            </w:r>
            <w:r w:rsidR="00256F32">
              <w:rPr>
                <w:rFonts w:ascii="Verdana" w:hAnsi="Verdana"/>
                <w:b/>
              </w:rPr>
              <w:t>uct</w:t>
            </w:r>
            <w:r w:rsidR="00F16F49">
              <w:rPr>
                <w:rFonts w:ascii="Verdana" w:hAnsi="Verdana"/>
                <w:b/>
              </w:rPr>
              <w:t xml:space="preserve"> or </w:t>
            </w:r>
            <w:r w:rsidR="00256F32">
              <w:rPr>
                <w:rFonts w:ascii="Verdana" w:hAnsi="Verdana"/>
                <w:b/>
              </w:rPr>
              <w:t>service</w:t>
            </w:r>
            <w:r>
              <w:rPr>
                <w:rFonts w:ascii="Verdana" w:hAnsi="Verdana"/>
                <w:b/>
              </w:rPr>
              <w:t xml:space="preserve"> do</w:t>
            </w:r>
            <w:r w:rsidR="00256F32">
              <w:rPr>
                <w:rFonts w:ascii="Verdana" w:hAnsi="Verdana"/>
                <w:b/>
              </w:rPr>
              <w:t xml:space="preserve"> you wish to participate </w:t>
            </w:r>
            <w:r w:rsidR="00256F32" w:rsidRPr="00E827C4">
              <w:rPr>
                <w:rFonts w:ascii="Verdana" w:hAnsi="Verdana"/>
                <w:b/>
              </w:rPr>
              <w:t>in the ICO Regulatory San</w:t>
            </w:r>
            <w:bookmarkStart w:id="0" w:name="_GoBack"/>
            <w:bookmarkEnd w:id="0"/>
            <w:r w:rsidR="00256F32" w:rsidRPr="00E827C4">
              <w:rPr>
                <w:rFonts w:ascii="Verdana" w:hAnsi="Verdana"/>
                <w:b/>
              </w:rPr>
              <w:t>dbox?</w:t>
            </w:r>
          </w:p>
        </w:tc>
        <w:tc>
          <w:tcPr>
            <w:tcW w:w="10692" w:type="dxa"/>
            <w:shd w:val="clear" w:color="auto" w:fill="FFFFFF" w:themeFill="background1"/>
          </w:tcPr>
          <w:p w:rsidR="00256F32" w:rsidRPr="00DC3839" w:rsidRDefault="00256F32" w:rsidP="008B68AD">
            <w:r w:rsidRPr="00DC3839">
              <w:t>Please include a full description of the personal data your product</w:t>
            </w:r>
            <w:r w:rsidR="007D0608">
              <w:t xml:space="preserve"> or </w:t>
            </w:r>
            <w:r w:rsidRPr="00DC3839">
              <w:t xml:space="preserve">service </w:t>
            </w:r>
            <w:r w:rsidR="00E271D3">
              <w:t>uses</w:t>
            </w:r>
            <w:r w:rsidRPr="00DC3839">
              <w:t>.</w:t>
            </w:r>
          </w:p>
          <w:p w:rsidR="00021D66" w:rsidRDefault="00021D66" w:rsidP="008B68AD"/>
          <w:p w:rsidR="00256F32" w:rsidRDefault="00256F32" w:rsidP="008B68AD">
            <w:r w:rsidRPr="00DC3839">
              <w:t>As far as possible</w:t>
            </w:r>
            <w:r w:rsidR="00E271D3">
              <w:t>,</w:t>
            </w:r>
            <w:r w:rsidRPr="00DC3839">
              <w:t xml:space="preserve"> please explain your product</w:t>
            </w:r>
            <w:r w:rsidR="007D0608">
              <w:t xml:space="preserve"> or </w:t>
            </w:r>
            <w:r w:rsidRPr="00DC3839">
              <w:t xml:space="preserve">service in plain English, without the use of unexplained jargon or industry-specific acronyms. </w:t>
            </w:r>
          </w:p>
          <w:p w:rsidR="007D0608" w:rsidRPr="00DC3839" w:rsidRDefault="007D0608" w:rsidP="008B68AD"/>
          <w:p w:rsidR="00256F32" w:rsidRPr="00DC3839" w:rsidRDefault="00256F32" w:rsidP="008B68AD"/>
          <w:p w:rsidR="00256F32" w:rsidRPr="00DC3839" w:rsidRDefault="00256F32" w:rsidP="008B68AD"/>
          <w:p w:rsidR="00256F32" w:rsidRPr="00DC3839" w:rsidRDefault="00256F32" w:rsidP="008B68AD">
            <w:pPr>
              <w:rPr>
                <w:rFonts w:ascii="Verdana" w:hAnsi="Verdana"/>
                <w:sz w:val="26"/>
                <w:szCs w:val="26"/>
              </w:rPr>
            </w:pPr>
          </w:p>
        </w:tc>
      </w:tr>
      <w:tr w:rsidR="00002374" w:rsidTr="008B68AD">
        <w:trPr>
          <w:trHeight w:val="632"/>
        </w:trPr>
        <w:tc>
          <w:tcPr>
            <w:tcW w:w="3256" w:type="dxa"/>
            <w:shd w:val="clear" w:color="auto" w:fill="FFFFFF" w:themeFill="background1"/>
          </w:tcPr>
          <w:p w:rsidR="00002374" w:rsidRDefault="00002374" w:rsidP="008B68A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What do you consider to be the lawful basis for the processing in your proposed innovation?</w:t>
            </w:r>
          </w:p>
          <w:p w:rsidR="00002374" w:rsidRDefault="00002374" w:rsidP="008B68AD">
            <w:pPr>
              <w:rPr>
                <w:rFonts w:ascii="Verdana" w:hAnsi="Verdana"/>
                <w:b/>
              </w:rPr>
            </w:pPr>
          </w:p>
          <w:p w:rsidR="00002374" w:rsidRDefault="00002374" w:rsidP="008B68AD">
            <w:pPr>
              <w:rPr>
                <w:rFonts w:ascii="Verdana" w:hAnsi="Verdana"/>
                <w:b/>
              </w:rPr>
            </w:pPr>
          </w:p>
        </w:tc>
        <w:tc>
          <w:tcPr>
            <w:tcW w:w="10692" w:type="dxa"/>
            <w:shd w:val="clear" w:color="auto" w:fill="FFFFFF" w:themeFill="background1"/>
          </w:tcPr>
          <w:p w:rsidR="00002374" w:rsidRPr="00DC3839" w:rsidRDefault="00002374" w:rsidP="00002374">
            <w:pPr>
              <w:tabs>
                <w:tab w:val="left" w:pos="7770"/>
              </w:tabs>
            </w:pPr>
            <w:r>
              <w:t xml:space="preserve">Please reference Article 6 and Article 9 (if required) of the GDPR in your response.  And refer to our </w:t>
            </w:r>
            <w:hyperlink r:id="rId13" w:history="1">
              <w:r w:rsidRPr="00002374">
                <w:rPr>
                  <w:rStyle w:val="Hyperlink"/>
                </w:rPr>
                <w:t>guidance</w:t>
              </w:r>
            </w:hyperlink>
            <w:r>
              <w:t xml:space="preserve"> as necessary.</w:t>
            </w:r>
            <w:r>
              <w:tab/>
            </w:r>
          </w:p>
        </w:tc>
      </w:tr>
      <w:tr w:rsidR="00256F32" w:rsidTr="008B68AD">
        <w:trPr>
          <w:trHeight w:val="632"/>
        </w:trPr>
        <w:tc>
          <w:tcPr>
            <w:tcW w:w="3256" w:type="dxa"/>
            <w:shd w:val="clear" w:color="auto" w:fill="FFFFFF" w:themeFill="background1"/>
          </w:tcPr>
          <w:p w:rsidR="00256F32" w:rsidRDefault="00074384" w:rsidP="008B68A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What are the</w:t>
            </w:r>
            <w:r w:rsidR="00256F32">
              <w:rPr>
                <w:rFonts w:ascii="Verdana" w:hAnsi="Verdana"/>
                <w:b/>
              </w:rPr>
              <w:t xml:space="preserve"> specific data protection issues you are dealing with that mean your product</w:t>
            </w:r>
            <w:r w:rsidR="00256F32" w:rsidRPr="00254AA1">
              <w:rPr>
                <w:rFonts w:ascii="Verdana" w:hAnsi="Verdana"/>
                <w:b/>
              </w:rPr>
              <w:t xml:space="preserve"> needs to enter the </w:t>
            </w:r>
            <w:r>
              <w:rPr>
                <w:rFonts w:ascii="Verdana" w:hAnsi="Verdana"/>
                <w:b/>
              </w:rPr>
              <w:t>S</w:t>
            </w:r>
            <w:r w:rsidR="00256F32" w:rsidRPr="00254AA1">
              <w:rPr>
                <w:rFonts w:ascii="Verdana" w:hAnsi="Verdana"/>
                <w:b/>
              </w:rPr>
              <w:t>andbox</w:t>
            </w:r>
            <w:r>
              <w:rPr>
                <w:rFonts w:ascii="Verdana" w:hAnsi="Verdana"/>
                <w:b/>
              </w:rPr>
              <w:t>?</w:t>
            </w:r>
          </w:p>
          <w:p w:rsidR="00256F32" w:rsidRDefault="00256F32" w:rsidP="008B68AD">
            <w:pPr>
              <w:rPr>
                <w:rFonts w:ascii="Verdana" w:hAnsi="Verdana"/>
                <w:b/>
              </w:rPr>
            </w:pPr>
          </w:p>
          <w:p w:rsidR="00256F32" w:rsidRPr="003865DF" w:rsidRDefault="00256F32" w:rsidP="008B68AD">
            <w:pPr>
              <w:rPr>
                <w:rFonts w:ascii="Verdana" w:hAnsi="Verdana"/>
                <w:b/>
              </w:rPr>
            </w:pPr>
          </w:p>
        </w:tc>
        <w:tc>
          <w:tcPr>
            <w:tcW w:w="10692" w:type="dxa"/>
            <w:shd w:val="clear" w:color="auto" w:fill="FFFFFF" w:themeFill="background1"/>
          </w:tcPr>
          <w:p w:rsidR="00256F32" w:rsidRPr="00DC3839" w:rsidRDefault="00256F32" w:rsidP="008B68AD">
            <w:r w:rsidRPr="00DC3839">
              <w:t>If possible please refer to the specific provisions of GDPR/D</w:t>
            </w:r>
            <w:r w:rsidR="00D33347">
              <w:t xml:space="preserve">ata </w:t>
            </w:r>
            <w:r w:rsidRPr="00DC3839">
              <w:t>P</w:t>
            </w:r>
            <w:r w:rsidR="00D33347">
              <w:t xml:space="preserve">rotection </w:t>
            </w:r>
            <w:r w:rsidRPr="00DC3839">
              <w:t>A</w:t>
            </w:r>
            <w:r w:rsidR="00D33347">
              <w:t>ct 20</w:t>
            </w:r>
            <w:r w:rsidRPr="00DC3839">
              <w:t xml:space="preserve">18 that are relevant and indicate if any of the following DP </w:t>
            </w:r>
            <w:r w:rsidR="00517846">
              <w:t>c</w:t>
            </w:r>
            <w:r w:rsidRPr="00DC3839">
              <w:t xml:space="preserve">hallenges are relevant: </w:t>
            </w:r>
          </w:p>
          <w:p w:rsidR="00256F32" w:rsidRPr="00DC3839" w:rsidRDefault="00256F32" w:rsidP="008B68AD"/>
          <w:p w:rsidR="00256F32" w:rsidRPr="00DC3839" w:rsidRDefault="00256F32" w:rsidP="00256F32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DC3839">
              <w:rPr>
                <w:sz w:val="21"/>
                <w:szCs w:val="21"/>
              </w:rPr>
              <w:t>Use of personal data in emergent or developing technology such as biometrics, internet of things, facial recognition, wearable tech, big data, cloud-based products</w:t>
            </w:r>
            <w:r w:rsidR="00517846">
              <w:rPr>
                <w:sz w:val="21"/>
                <w:szCs w:val="21"/>
              </w:rPr>
              <w:t>.</w:t>
            </w:r>
          </w:p>
          <w:p w:rsidR="00256F32" w:rsidRPr="00DC3839" w:rsidRDefault="00256F32" w:rsidP="00256F32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DC3839">
              <w:rPr>
                <w:sz w:val="21"/>
                <w:szCs w:val="21"/>
              </w:rPr>
              <w:t>Complex data sharing at any and all levels</w:t>
            </w:r>
            <w:r w:rsidR="00517846">
              <w:rPr>
                <w:sz w:val="21"/>
                <w:szCs w:val="21"/>
              </w:rPr>
              <w:t>.</w:t>
            </w:r>
            <w:r w:rsidRPr="00DC3839">
              <w:rPr>
                <w:sz w:val="21"/>
                <w:szCs w:val="21"/>
              </w:rPr>
              <w:t xml:space="preserve"> </w:t>
            </w:r>
          </w:p>
          <w:p w:rsidR="00256F32" w:rsidRPr="00DC3839" w:rsidRDefault="00256F32" w:rsidP="00256F32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DC3839">
              <w:rPr>
                <w:sz w:val="21"/>
                <w:szCs w:val="21"/>
              </w:rPr>
              <w:t>Building good user experience and public trust by ensuring transparency, clarity and explainability of data use</w:t>
            </w:r>
            <w:r w:rsidR="00517846">
              <w:rPr>
                <w:sz w:val="21"/>
                <w:szCs w:val="21"/>
              </w:rPr>
              <w:t>.</w:t>
            </w:r>
          </w:p>
          <w:p w:rsidR="00256F32" w:rsidRPr="00DC3839" w:rsidRDefault="00256F32" w:rsidP="00256F32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DC3839">
              <w:rPr>
                <w:sz w:val="21"/>
                <w:szCs w:val="21"/>
              </w:rPr>
              <w:t>Perceived limitations, or lack of understanding of GDPR/DPA18 provisions on automated decision making, big data, machine learning or AI</w:t>
            </w:r>
            <w:r w:rsidR="00517846">
              <w:rPr>
                <w:sz w:val="21"/>
                <w:szCs w:val="21"/>
              </w:rPr>
              <w:t>.</w:t>
            </w:r>
          </w:p>
          <w:p w:rsidR="00256F32" w:rsidRPr="00DC3839" w:rsidRDefault="00256F32" w:rsidP="00256F32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DC3839">
              <w:rPr>
                <w:sz w:val="21"/>
                <w:szCs w:val="21"/>
              </w:rPr>
              <w:t>Utilising existing data (often at scale and in linking data) for new purposes or for longer retention periods</w:t>
            </w:r>
            <w:r w:rsidR="00517846">
              <w:rPr>
                <w:sz w:val="21"/>
                <w:szCs w:val="21"/>
              </w:rPr>
              <w:t>.</w:t>
            </w:r>
          </w:p>
          <w:p w:rsidR="00256F32" w:rsidRPr="00DC3839" w:rsidRDefault="00256F32" w:rsidP="00256F32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DC3839">
              <w:rPr>
                <w:sz w:val="21"/>
                <w:szCs w:val="21"/>
              </w:rPr>
              <w:t>Building privacy by design into product development taking account of cost issues and difficulties of doing this until testing has been undertaken</w:t>
            </w:r>
            <w:r w:rsidR="00517846">
              <w:rPr>
                <w:sz w:val="21"/>
                <w:szCs w:val="21"/>
              </w:rPr>
              <w:t>.</w:t>
            </w:r>
          </w:p>
          <w:p w:rsidR="00256F32" w:rsidRPr="00DC3839" w:rsidRDefault="00256F32" w:rsidP="00256F32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DC3839">
              <w:rPr>
                <w:sz w:val="21"/>
                <w:szCs w:val="21"/>
              </w:rPr>
              <w:t>Ensuring the security of data and identifying data breaches in complex and innovative environment</w:t>
            </w:r>
            <w:r w:rsidR="008B34D5">
              <w:rPr>
                <w:sz w:val="21"/>
                <w:szCs w:val="21"/>
              </w:rPr>
              <w:t>s</w:t>
            </w:r>
            <w:r w:rsidR="00517846">
              <w:rPr>
                <w:sz w:val="21"/>
                <w:szCs w:val="21"/>
              </w:rPr>
              <w:t>.</w:t>
            </w:r>
            <w:r w:rsidRPr="00DC3839">
              <w:rPr>
                <w:sz w:val="21"/>
                <w:szCs w:val="21"/>
              </w:rPr>
              <w:t xml:space="preserve"> </w:t>
            </w:r>
          </w:p>
          <w:p w:rsidR="00256F32" w:rsidRPr="00DC3839" w:rsidRDefault="00256F32" w:rsidP="008B68AD"/>
          <w:p w:rsidR="00256F32" w:rsidRPr="00DC3839" w:rsidRDefault="00256F32" w:rsidP="008B68AD"/>
          <w:p w:rsidR="00256F32" w:rsidRPr="00DC3839" w:rsidRDefault="00256F32" w:rsidP="008B68AD"/>
          <w:p w:rsidR="00256F32" w:rsidRPr="00DC3839" w:rsidRDefault="00256F32" w:rsidP="008B68AD"/>
          <w:p w:rsidR="00256F32" w:rsidRPr="00DC3839" w:rsidRDefault="00256F32" w:rsidP="008B68AD"/>
          <w:p w:rsidR="00256F32" w:rsidRPr="00DC3839" w:rsidRDefault="00256F32" w:rsidP="008B68AD"/>
          <w:p w:rsidR="00256F32" w:rsidRPr="00DC3839" w:rsidRDefault="00256F32" w:rsidP="008B68AD"/>
          <w:p w:rsidR="00256F32" w:rsidRPr="00DC3839" w:rsidRDefault="00256F32" w:rsidP="008B68AD"/>
          <w:p w:rsidR="00256F32" w:rsidRPr="00DC3839" w:rsidRDefault="00256F32" w:rsidP="008B68AD"/>
        </w:tc>
      </w:tr>
      <w:tr w:rsidR="00256F32" w:rsidTr="008B68AD">
        <w:trPr>
          <w:trHeight w:val="632"/>
        </w:trPr>
        <w:tc>
          <w:tcPr>
            <w:tcW w:w="3256" w:type="dxa"/>
            <w:shd w:val="clear" w:color="auto" w:fill="FFFFFF" w:themeFill="background1"/>
          </w:tcPr>
          <w:p w:rsidR="00256F32" w:rsidRPr="00E827C4" w:rsidRDefault="00256F32" w:rsidP="0051784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 xml:space="preserve">Will </w:t>
            </w:r>
            <w:r w:rsidR="00517846">
              <w:rPr>
                <w:rFonts w:ascii="Verdana" w:hAnsi="Verdana"/>
                <w:b/>
              </w:rPr>
              <w:t xml:space="preserve">your </w:t>
            </w:r>
            <w:r>
              <w:rPr>
                <w:rFonts w:ascii="Verdana" w:hAnsi="Verdana"/>
                <w:b/>
              </w:rPr>
              <w:t>product</w:t>
            </w:r>
            <w:r w:rsidR="00074384">
              <w:rPr>
                <w:rFonts w:ascii="Verdana" w:hAnsi="Verdana"/>
                <w:b/>
              </w:rPr>
              <w:t xml:space="preserve"> or </w:t>
            </w:r>
            <w:r>
              <w:rPr>
                <w:rFonts w:ascii="Verdana" w:hAnsi="Verdana"/>
                <w:b/>
              </w:rPr>
              <w:t>service process personal data within the UK?</w:t>
            </w:r>
          </w:p>
        </w:tc>
        <w:tc>
          <w:tcPr>
            <w:tcW w:w="10692" w:type="dxa"/>
            <w:shd w:val="clear" w:color="auto" w:fill="FFFFFF" w:themeFill="background1"/>
          </w:tcPr>
          <w:p w:rsidR="00256F32" w:rsidRPr="00F16F49" w:rsidRDefault="00256F32" w:rsidP="008B68AD">
            <w:pPr>
              <w:rPr>
                <w:rFonts w:ascii="Verdana" w:hAnsi="Verdana"/>
                <w:b/>
                <w:sz w:val="26"/>
                <w:szCs w:val="26"/>
              </w:rPr>
            </w:pPr>
            <w:r w:rsidRPr="00F16F49">
              <w:rPr>
                <w:rFonts w:ascii="Verdana" w:hAnsi="Verdana"/>
                <w:b/>
                <w:sz w:val="26"/>
                <w:szCs w:val="26"/>
              </w:rPr>
              <w:t>Y/N</w:t>
            </w:r>
          </w:p>
        </w:tc>
      </w:tr>
      <w:tr w:rsidR="00256F32" w:rsidTr="008B68AD">
        <w:trPr>
          <w:trHeight w:val="632"/>
        </w:trPr>
        <w:tc>
          <w:tcPr>
            <w:tcW w:w="3256" w:type="dxa"/>
            <w:shd w:val="clear" w:color="auto" w:fill="FFFFFF" w:themeFill="background1"/>
          </w:tcPr>
          <w:p w:rsidR="00256F32" w:rsidRDefault="00256F32" w:rsidP="0051784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Will </w:t>
            </w:r>
            <w:r w:rsidR="00517846">
              <w:rPr>
                <w:rFonts w:ascii="Verdana" w:hAnsi="Verdana"/>
                <w:b/>
              </w:rPr>
              <w:t xml:space="preserve">your </w:t>
            </w:r>
            <w:r>
              <w:rPr>
                <w:rFonts w:ascii="Verdana" w:hAnsi="Verdana"/>
                <w:b/>
              </w:rPr>
              <w:t>product</w:t>
            </w:r>
            <w:r w:rsidR="00074384">
              <w:rPr>
                <w:rFonts w:ascii="Verdana" w:hAnsi="Verdana"/>
                <w:b/>
              </w:rPr>
              <w:t xml:space="preserve"> or </w:t>
            </w:r>
            <w:r>
              <w:rPr>
                <w:rFonts w:ascii="Verdana" w:hAnsi="Verdana"/>
                <w:b/>
              </w:rPr>
              <w:t>service process special category data? If yes</w:t>
            </w:r>
            <w:r w:rsidR="00074384">
              <w:rPr>
                <w:rFonts w:ascii="Verdana" w:hAnsi="Verdana"/>
                <w:b/>
              </w:rPr>
              <w:t>,</w:t>
            </w:r>
            <w:r>
              <w:rPr>
                <w:rFonts w:ascii="Verdana" w:hAnsi="Verdana"/>
                <w:b/>
              </w:rPr>
              <w:t xml:space="preserve"> please specify.</w:t>
            </w:r>
          </w:p>
        </w:tc>
        <w:tc>
          <w:tcPr>
            <w:tcW w:w="10692" w:type="dxa"/>
            <w:shd w:val="clear" w:color="auto" w:fill="FFFFFF" w:themeFill="background1"/>
          </w:tcPr>
          <w:p w:rsidR="00256F32" w:rsidRPr="00F16F49" w:rsidRDefault="00256F32" w:rsidP="008B68AD">
            <w:pPr>
              <w:rPr>
                <w:rFonts w:ascii="Verdana" w:hAnsi="Verdana"/>
                <w:b/>
                <w:sz w:val="26"/>
                <w:szCs w:val="26"/>
              </w:rPr>
            </w:pPr>
            <w:r w:rsidRPr="00F16F49">
              <w:rPr>
                <w:rFonts w:ascii="Verdana" w:hAnsi="Verdana"/>
                <w:b/>
                <w:sz w:val="26"/>
                <w:szCs w:val="26"/>
              </w:rPr>
              <w:t>Y/N</w:t>
            </w:r>
          </w:p>
        </w:tc>
      </w:tr>
      <w:tr w:rsidR="00256F32" w:rsidTr="008B68AD">
        <w:trPr>
          <w:trHeight w:val="632"/>
        </w:trPr>
        <w:tc>
          <w:tcPr>
            <w:tcW w:w="3256" w:type="dxa"/>
            <w:shd w:val="clear" w:color="auto" w:fill="FFFFFF" w:themeFill="background1"/>
          </w:tcPr>
          <w:p w:rsidR="00256F32" w:rsidRDefault="00256F32" w:rsidP="0051784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Does </w:t>
            </w:r>
            <w:r w:rsidR="00517846">
              <w:rPr>
                <w:rFonts w:ascii="Verdana" w:hAnsi="Verdana"/>
                <w:b/>
              </w:rPr>
              <w:t xml:space="preserve">your </w:t>
            </w:r>
            <w:r>
              <w:rPr>
                <w:rFonts w:ascii="Verdana" w:hAnsi="Verdana"/>
                <w:b/>
              </w:rPr>
              <w:t>product</w:t>
            </w:r>
            <w:r w:rsidR="008872AB">
              <w:rPr>
                <w:rFonts w:ascii="Verdana" w:hAnsi="Verdana"/>
                <w:b/>
              </w:rPr>
              <w:t xml:space="preserve"> or </w:t>
            </w:r>
            <w:r>
              <w:rPr>
                <w:rFonts w:ascii="Verdana" w:hAnsi="Verdana"/>
                <w:b/>
              </w:rPr>
              <w:t>service involve any form of international data transfer</w:t>
            </w:r>
            <w:r w:rsidR="008872AB">
              <w:rPr>
                <w:rFonts w:ascii="Verdana" w:hAnsi="Verdana"/>
                <w:b/>
              </w:rPr>
              <w:t>?</w:t>
            </w:r>
            <w:r>
              <w:rPr>
                <w:rFonts w:ascii="Verdana" w:hAnsi="Verdana"/>
                <w:b/>
              </w:rPr>
              <w:t xml:space="preserve"> </w:t>
            </w:r>
            <w:r w:rsidR="008872AB">
              <w:rPr>
                <w:rFonts w:ascii="Verdana" w:hAnsi="Verdana"/>
                <w:b/>
              </w:rPr>
              <w:t xml:space="preserve">If yes, </w:t>
            </w:r>
            <w:r>
              <w:rPr>
                <w:rFonts w:ascii="Verdana" w:hAnsi="Verdana"/>
                <w:b/>
              </w:rPr>
              <w:t>please specify</w:t>
            </w:r>
            <w:r w:rsidR="008872AB">
              <w:rPr>
                <w:rFonts w:ascii="Verdana" w:hAnsi="Verdana"/>
                <w:b/>
              </w:rPr>
              <w:t>.</w:t>
            </w:r>
          </w:p>
        </w:tc>
        <w:tc>
          <w:tcPr>
            <w:tcW w:w="10692" w:type="dxa"/>
            <w:shd w:val="clear" w:color="auto" w:fill="FFFFFF" w:themeFill="background1"/>
          </w:tcPr>
          <w:p w:rsidR="00256F32" w:rsidRPr="00F16F49" w:rsidRDefault="00256F32" w:rsidP="008B68AD">
            <w:pPr>
              <w:rPr>
                <w:rFonts w:ascii="Verdana" w:hAnsi="Verdana"/>
                <w:b/>
                <w:sz w:val="26"/>
                <w:szCs w:val="26"/>
              </w:rPr>
            </w:pPr>
            <w:r w:rsidRPr="00F16F49">
              <w:rPr>
                <w:rFonts w:ascii="Verdana" w:hAnsi="Verdana"/>
                <w:b/>
                <w:sz w:val="26"/>
                <w:szCs w:val="26"/>
              </w:rPr>
              <w:t>Y/N</w:t>
            </w:r>
          </w:p>
          <w:p w:rsidR="00256F32" w:rsidRPr="00F16F49" w:rsidRDefault="00256F32" w:rsidP="008B68AD">
            <w:pPr>
              <w:rPr>
                <w:rFonts w:ascii="Verdana" w:hAnsi="Verdana"/>
                <w:b/>
                <w:sz w:val="26"/>
                <w:szCs w:val="26"/>
              </w:rPr>
            </w:pPr>
          </w:p>
          <w:p w:rsidR="00256F32" w:rsidRPr="00DC3839" w:rsidRDefault="00256F32" w:rsidP="008B68AD"/>
          <w:p w:rsidR="00256F32" w:rsidRPr="00DC3839" w:rsidRDefault="00256F32" w:rsidP="008B68AD"/>
          <w:p w:rsidR="00256F32" w:rsidRPr="00F16F49" w:rsidRDefault="00256F32" w:rsidP="008B68AD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56F32" w:rsidTr="008B68AD">
        <w:trPr>
          <w:trHeight w:val="632"/>
        </w:trPr>
        <w:tc>
          <w:tcPr>
            <w:tcW w:w="3256" w:type="dxa"/>
            <w:shd w:val="clear" w:color="auto" w:fill="FFFFFF" w:themeFill="background1"/>
          </w:tcPr>
          <w:p w:rsidR="00256F32" w:rsidRDefault="00256F32" w:rsidP="0051784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Is </w:t>
            </w:r>
            <w:r w:rsidR="00517846">
              <w:rPr>
                <w:rFonts w:ascii="Verdana" w:hAnsi="Verdana"/>
                <w:b/>
              </w:rPr>
              <w:t xml:space="preserve">your </w:t>
            </w:r>
            <w:r>
              <w:rPr>
                <w:rFonts w:ascii="Verdana" w:hAnsi="Verdana"/>
                <w:b/>
              </w:rPr>
              <w:t>product</w:t>
            </w:r>
            <w:r w:rsidR="008872AB">
              <w:rPr>
                <w:rFonts w:ascii="Verdana" w:hAnsi="Verdana"/>
                <w:b/>
              </w:rPr>
              <w:t xml:space="preserve"> or </w:t>
            </w:r>
            <w:r>
              <w:rPr>
                <w:rFonts w:ascii="Verdana" w:hAnsi="Verdana"/>
                <w:b/>
              </w:rPr>
              <w:t>service</w:t>
            </w:r>
            <w:r w:rsidRPr="00E728A2">
              <w:rPr>
                <w:rFonts w:ascii="Verdana" w:hAnsi="Verdana"/>
                <w:b/>
              </w:rPr>
              <w:t xml:space="preserve"> </w:t>
            </w:r>
            <w:r w:rsidRPr="00E728A2">
              <w:rPr>
                <w:rFonts w:ascii="Verdana" w:hAnsi="Verdana"/>
                <w:b/>
                <w:bCs/>
              </w:rPr>
              <w:t>likely to result in a high risk</w:t>
            </w:r>
            <w:r w:rsidRPr="00E728A2">
              <w:rPr>
                <w:rFonts w:ascii="Verdana" w:hAnsi="Verdana"/>
                <w:b/>
              </w:rPr>
              <w:t xml:space="preserve"> to the rights and freedoms of individuals?</w:t>
            </w:r>
            <w:r>
              <w:rPr>
                <w:rFonts w:ascii="Verdana" w:hAnsi="Verdana"/>
                <w:b/>
              </w:rPr>
              <w:t xml:space="preserve"> </w:t>
            </w:r>
            <w:r w:rsidR="008872AB">
              <w:rPr>
                <w:rFonts w:ascii="Verdana" w:hAnsi="Verdana"/>
                <w:b/>
              </w:rPr>
              <w:t xml:space="preserve"> If yes, </w:t>
            </w:r>
            <w:r>
              <w:rPr>
                <w:rFonts w:ascii="Verdana" w:hAnsi="Verdana"/>
                <w:b/>
              </w:rPr>
              <w:t>please specify</w:t>
            </w:r>
            <w:r w:rsidR="008872AB">
              <w:rPr>
                <w:rFonts w:ascii="Verdana" w:hAnsi="Verdana"/>
                <w:b/>
              </w:rPr>
              <w:t>.</w:t>
            </w:r>
            <w:r w:rsidRPr="00E728A2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10692" w:type="dxa"/>
            <w:shd w:val="clear" w:color="auto" w:fill="FFFFFF" w:themeFill="background1"/>
          </w:tcPr>
          <w:p w:rsidR="00256F32" w:rsidRPr="00F16F49" w:rsidRDefault="00256F32" w:rsidP="008B68AD">
            <w:pPr>
              <w:rPr>
                <w:rFonts w:ascii="Verdana" w:hAnsi="Verdana"/>
                <w:b/>
                <w:sz w:val="26"/>
                <w:szCs w:val="26"/>
              </w:rPr>
            </w:pPr>
            <w:r w:rsidRPr="00F16F49">
              <w:rPr>
                <w:rFonts w:ascii="Verdana" w:hAnsi="Verdana"/>
                <w:b/>
                <w:sz w:val="26"/>
                <w:szCs w:val="26"/>
              </w:rPr>
              <w:t>Y/N</w:t>
            </w:r>
          </w:p>
          <w:p w:rsidR="00256F32" w:rsidRPr="00F16F49" w:rsidRDefault="00256F32" w:rsidP="008B68AD">
            <w:pPr>
              <w:rPr>
                <w:rFonts w:ascii="Verdana" w:hAnsi="Verdana"/>
                <w:b/>
                <w:sz w:val="26"/>
                <w:szCs w:val="26"/>
              </w:rPr>
            </w:pPr>
          </w:p>
          <w:p w:rsidR="00256F32" w:rsidRPr="00DC3839" w:rsidRDefault="00256F32" w:rsidP="008B68AD">
            <w:r w:rsidRPr="00DC3839">
              <w:t xml:space="preserve">Please ensure you refer to </w:t>
            </w:r>
            <w:hyperlink r:id="rId14" w:history="1">
              <w:r w:rsidR="00A4578A" w:rsidRPr="009629F4">
                <w:rPr>
                  <w:rStyle w:val="Hyperlink"/>
                </w:rPr>
                <w:t>ICO guidance about Data Protection Impact Assessments</w:t>
              </w:r>
            </w:hyperlink>
            <w:r w:rsidR="00A4578A">
              <w:rPr>
                <w:rStyle w:val="Hyperlink"/>
              </w:rPr>
              <w:t>,</w:t>
            </w:r>
            <w:r w:rsidR="00A4578A">
              <w:t xml:space="preserve"> when</w:t>
            </w:r>
            <w:r w:rsidRPr="00DC3839">
              <w:t xml:space="preserve"> answering this question. </w:t>
            </w:r>
            <w:r w:rsidR="0039302C">
              <w:t>We will expect you</w:t>
            </w:r>
            <w:r w:rsidR="008872AB">
              <w:t xml:space="preserve"> to be undertaking a DPIA if you are developing a product or service of this nature. </w:t>
            </w:r>
          </w:p>
          <w:p w:rsidR="00256F32" w:rsidRPr="00DC3839" w:rsidRDefault="00256F32" w:rsidP="008B68AD">
            <w:pPr>
              <w:rPr>
                <w:rFonts w:ascii="Verdana" w:hAnsi="Verdana"/>
              </w:rPr>
            </w:pPr>
          </w:p>
          <w:p w:rsidR="00256F32" w:rsidRPr="00F16F49" w:rsidRDefault="00256F32" w:rsidP="008B68AD">
            <w:pPr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256F32" w:rsidTr="008B68AD">
        <w:trPr>
          <w:trHeight w:val="632"/>
        </w:trPr>
        <w:tc>
          <w:tcPr>
            <w:tcW w:w="3256" w:type="dxa"/>
            <w:shd w:val="clear" w:color="auto" w:fill="FFFFFF" w:themeFill="background1"/>
          </w:tcPr>
          <w:p w:rsidR="00256F32" w:rsidRPr="00E827C4" w:rsidRDefault="008872AB" w:rsidP="008B68A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</w:t>
            </w:r>
            <w:r w:rsidR="00256F32" w:rsidRPr="00E827C4">
              <w:rPr>
                <w:rFonts w:ascii="Verdana" w:hAnsi="Verdana"/>
                <w:b/>
              </w:rPr>
              <w:t xml:space="preserve">ow </w:t>
            </w:r>
            <w:r>
              <w:rPr>
                <w:rFonts w:ascii="Verdana" w:hAnsi="Verdana"/>
                <w:b/>
              </w:rPr>
              <w:t xml:space="preserve">is </w:t>
            </w:r>
            <w:r w:rsidR="00517846">
              <w:rPr>
                <w:rFonts w:ascii="Verdana" w:hAnsi="Verdana"/>
                <w:b/>
              </w:rPr>
              <w:t>your</w:t>
            </w:r>
            <w:r w:rsidR="00517846" w:rsidRPr="00E827C4">
              <w:rPr>
                <w:rFonts w:ascii="Verdana" w:hAnsi="Verdana"/>
                <w:b/>
              </w:rPr>
              <w:t xml:space="preserve"> </w:t>
            </w:r>
            <w:r w:rsidR="00256F32" w:rsidRPr="00E827C4">
              <w:rPr>
                <w:rFonts w:ascii="Verdana" w:hAnsi="Verdana"/>
                <w:b/>
              </w:rPr>
              <w:t>product</w:t>
            </w:r>
            <w:r>
              <w:rPr>
                <w:rFonts w:ascii="Verdana" w:hAnsi="Verdana"/>
                <w:b/>
              </w:rPr>
              <w:t xml:space="preserve"> or </w:t>
            </w:r>
            <w:r w:rsidR="00256F32" w:rsidRPr="00E827C4">
              <w:rPr>
                <w:rFonts w:ascii="Verdana" w:hAnsi="Verdana"/>
                <w:b/>
              </w:rPr>
              <w:t>service innovative?</w:t>
            </w:r>
            <w:r w:rsidR="00256F32">
              <w:rPr>
                <w:rFonts w:ascii="Verdana" w:hAnsi="Verdana"/>
                <w:b/>
              </w:rPr>
              <w:t xml:space="preserve"> </w:t>
            </w:r>
          </w:p>
          <w:p w:rsidR="00256F32" w:rsidRPr="00E827C4" w:rsidRDefault="00256F32" w:rsidP="008B68AD">
            <w:pPr>
              <w:rPr>
                <w:rFonts w:ascii="Verdana" w:hAnsi="Verdana"/>
                <w:b/>
              </w:rPr>
            </w:pPr>
          </w:p>
        </w:tc>
        <w:tc>
          <w:tcPr>
            <w:tcW w:w="10692" w:type="dxa"/>
            <w:shd w:val="clear" w:color="auto" w:fill="FFFFFF" w:themeFill="background1"/>
          </w:tcPr>
          <w:p w:rsidR="00256F32" w:rsidRPr="00DC3839" w:rsidRDefault="00E271D3" w:rsidP="008B68AD">
            <w:r>
              <w:t>We will interpret i</w:t>
            </w:r>
            <w:r w:rsidR="00256F32" w:rsidRPr="00DC3839">
              <w:t xml:space="preserve">nnovation broadly </w:t>
            </w:r>
            <w:r>
              <w:t>as</w:t>
            </w:r>
            <w:r w:rsidR="00256F32" w:rsidRPr="00DC3839">
              <w:t xml:space="preserve"> any new idea, device or method</w:t>
            </w:r>
            <w:r>
              <w:t>, including</w:t>
            </w:r>
            <w:r w:rsidR="00256F32" w:rsidRPr="00DC3839">
              <w:t xml:space="preserve"> new approaches to achieving existing objectives.</w:t>
            </w:r>
          </w:p>
          <w:p w:rsidR="00256F32" w:rsidRPr="00DC3839" w:rsidRDefault="008B34D5" w:rsidP="008B68AD">
            <w:r>
              <w:t>U</w:t>
            </w:r>
            <w:r w:rsidR="00256F32" w:rsidRPr="00DC3839">
              <w:t>se any qualitative or quantitative measures as appropriate</w:t>
            </w:r>
          </w:p>
          <w:p w:rsidR="00256F32" w:rsidRPr="00DC3839" w:rsidRDefault="008B34D5" w:rsidP="008B68AD">
            <w:r>
              <w:t>P</w:t>
            </w:r>
            <w:r w:rsidR="00E271D3">
              <w:t>ay p</w:t>
            </w:r>
            <w:r w:rsidR="00256F32" w:rsidRPr="00DC3839">
              <w:t>articular attention to explaining in what way the idea, device or method is sufficiently different to previous approaches to be considered innovative.</w:t>
            </w:r>
          </w:p>
          <w:p w:rsidR="00256F32" w:rsidRPr="00DC3839" w:rsidRDefault="00256F32" w:rsidP="008B68AD"/>
          <w:p w:rsidR="00256F32" w:rsidRPr="00DC3839" w:rsidRDefault="00256F32" w:rsidP="008B68AD"/>
          <w:p w:rsidR="00256F32" w:rsidRPr="00DC3839" w:rsidRDefault="00256F32" w:rsidP="008B68AD"/>
          <w:p w:rsidR="00256F32" w:rsidRPr="00DC3839" w:rsidRDefault="00256F32" w:rsidP="008B68AD"/>
          <w:p w:rsidR="00256F32" w:rsidRPr="00DC3839" w:rsidRDefault="00256F32" w:rsidP="008B68AD"/>
        </w:tc>
      </w:tr>
      <w:tr w:rsidR="00256F32" w:rsidTr="008B68AD">
        <w:trPr>
          <w:trHeight w:val="632"/>
        </w:trPr>
        <w:tc>
          <w:tcPr>
            <w:tcW w:w="3256" w:type="dxa"/>
            <w:shd w:val="clear" w:color="auto" w:fill="FFFFFF" w:themeFill="background1"/>
          </w:tcPr>
          <w:p w:rsidR="00256F32" w:rsidRDefault="008872AB" w:rsidP="008B68A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H</w:t>
            </w:r>
            <w:r w:rsidR="00256F32" w:rsidRPr="0061396F">
              <w:rPr>
                <w:rFonts w:ascii="Verdana" w:hAnsi="Verdana"/>
                <w:b/>
              </w:rPr>
              <w:t>ow</w:t>
            </w:r>
            <w:r w:rsidR="00256F32">
              <w:rPr>
                <w:rFonts w:ascii="Verdana" w:hAnsi="Verdana"/>
                <w:b/>
              </w:rPr>
              <w:t xml:space="preserve"> and to what extent</w:t>
            </w:r>
            <w:r>
              <w:rPr>
                <w:rFonts w:ascii="Verdana" w:hAnsi="Verdana"/>
                <w:b/>
              </w:rPr>
              <w:t xml:space="preserve"> will</w:t>
            </w:r>
            <w:r w:rsidR="00256F32" w:rsidRPr="0061396F">
              <w:rPr>
                <w:rFonts w:ascii="Verdana" w:hAnsi="Verdana"/>
                <w:b/>
              </w:rPr>
              <w:t xml:space="preserve"> </w:t>
            </w:r>
            <w:r w:rsidR="00517846">
              <w:rPr>
                <w:rFonts w:ascii="Verdana" w:hAnsi="Verdana"/>
                <w:b/>
              </w:rPr>
              <w:t>your</w:t>
            </w:r>
            <w:r w:rsidR="00517846" w:rsidRPr="0061396F">
              <w:rPr>
                <w:rFonts w:ascii="Verdana" w:hAnsi="Verdana"/>
                <w:b/>
              </w:rPr>
              <w:t xml:space="preserve"> </w:t>
            </w:r>
            <w:r w:rsidR="00256F32" w:rsidRPr="0061396F">
              <w:rPr>
                <w:rFonts w:ascii="Verdana" w:hAnsi="Verdana"/>
                <w:b/>
              </w:rPr>
              <w:t>product</w:t>
            </w:r>
            <w:r>
              <w:rPr>
                <w:rFonts w:ascii="Verdana" w:hAnsi="Verdana"/>
                <w:b/>
              </w:rPr>
              <w:t xml:space="preserve"> or </w:t>
            </w:r>
            <w:r w:rsidR="00256F32" w:rsidRPr="0061396F">
              <w:rPr>
                <w:rFonts w:ascii="Verdana" w:hAnsi="Verdana"/>
                <w:b/>
              </w:rPr>
              <w:t xml:space="preserve">service benefit </w:t>
            </w:r>
            <w:r w:rsidR="00256F32">
              <w:rPr>
                <w:rFonts w:ascii="Verdana" w:hAnsi="Verdana"/>
                <w:b/>
              </w:rPr>
              <w:t>the public?</w:t>
            </w:r>
          </w:p>
          <w:p w:rsidR="00256F32" w:rsidRPr="0061396F" w:rsidRDefault="00256F32" w:rsidP="008B68AD">
            <w:pPr>
              <w:rPr>
                <w:rFonts w:ascii="Verdana" w:hAnsi="Verdana"/>
                <w:b/>
              </w:rPr>
            </w:pPr>
          </w:p>
        </w:tc>
        <w:tc>
          <w:tcPr>
            <w:tcW w:w="10692" w:type="dxa"/>
            <w:shd w:val="clear" w:color="auto" w:fill="FFFFFF" w:themeFill="background1"/>
          </w:tcPr>
          <w:p w:rsidR="00256F32" w:rsidRPr="00F13946" w:rsidRDefault="00E271D3" w:rsidP="008B68AD">
            <w:r>
              <w:t>We will interpret p</w:t>
            </w:r>
            <w:r w:rsidR="00256F32" w:rsidRPr="00DC3839">
              <w:t>ublic benefit broadly to encompass any demonstrable positive benefit to the public</w:t>
            </w:r>
            <w:r w:rsidR="005E39A2">
              <w:t xml:space="preserve"> </w:t>
            </w:r>
            <w:r w:rsidR="005E39A2" w:rsidRPr="00F13946">
              <w:t xml:space="preserve">with no form of benefit being more valued than any other </w:t>
            </w:r>
            <w:r w:rsidR="005E39A2" w:rsidRPr="005424DA">
              <w:rPr>
                <w:rFonts w:eastAsia="Verdana" w:cs="Verdana"/>
              </w:rPr>
              <w:t>(e.g. health and wellbeing or financial). We also consider public benefit to cover business benefit in terms of ‘back-office’ solutions; however care needs to be taken to ensure that the ultimate benefit to the public is articulated (e.g. in efficiency savings).</w:t>
            </w:r>
            <w:r w:rsidR="00256F32" w:rsidRPr="00F13946">
              <w:t xml:space="preserve">  </w:t>
            </w:r>
          </w:p>
          <w:p w:rsidR="00021D66" w:rsidRDefault="00021D66" w:rsidP="005A46E7">
            <w:pPr>
              <w:jc w:val="both"/>
              <w:rPr>
                <w:rFonts w:eastAsia="Verdana" w:cs="Verdana"/>
              </w:rPr>
            </w:pPr>
          </w:p>
          <w:p w:rsidR="005A46E7" w:rsidRPr="005424DA" w:rsidRDefault="005A46E7" w:rsidP="005A46E7">
            <w:pPr>
              <w:jc w:val="both"/>
              <w:rPr>
                <w:rFonts w:eastAsia="Verdana" w:cs="Verdana"/>
              </w:rPr>
            </w:pPr>
            <w:r w:rsidRPr="005424DA">
              <w:rPr>
                <w:rFonts w:eastAsia="Verdana" w:cs="Verdana"/>
              </w:rPr>
              <w:t>In assessing public benefit we will consider the potential depth (the amount of benefit experienced) and breadth (the volume of people benefiting) of yo</w:t>
            </w:r>
            <w:r w:rsidR="0087246D">
              <w:rPr>
                <w:rFonts w:eastAsia="Verdana" w:cs="Verdana"/>
              </w:rPr>
              <w:t xml:space="preserve">ur product or service using the criteria indicators provided </w:t>
            </w:r>
            <w:r w:rsidRPr="005424DA">
              <w:rPr>
                <w:rFonts w:eastAsia="Verdana" w:cs="Verdana"/>
              </w:rPr>
              <w:t xml:space="preserve">alongside the other criteria and factors listed. </w:t>
            </w:r>
          </w:p>
          <w:p w:rsidR="005A46E7" w:rsidRPr="00DC3839" w:rsidRDefault="005A46E7" w:rsidP="008B68AD"/>
          <w:p w:rsidR="00256F32" w:rsidRPr="00DC3839" w:rsidRDefault="00256F32" w:rsidP="008B68AD">
            <w:r w:rsidRPr="00DC3839">
              <w:t>Please use any qualitative or quantitative measures as appropriate.</w:t>
            </w:r>
          </w:p>
          <w:p w:rsidR="00021D66" w:rsidRDefault="00021D66" w:rsidP="008B68AD"/>
          <w:p w:rsidR="00256F32" w:rsidRPr="00DC3839" w:rsidRDefault="00256F32" w:rsidP="008B68AD">
            <w:r w:rsidRPr="00DC3839">
              <w:t>Particular attention should be given to explaining the extent of benefit realised 1) as a direct result of sandbox participation or 2) should the product/service be successful post-sandbox.</w:t>
            </w:r>
          </w:p>
          <w:p w:rsidR="00256F32" w:rsidRPr="00DC3839" w:rsidRDefault="00256F32" w:rsidP="008B68AD">
            <w:r w:rsidRPr="00DC3839">
              <w:t>Products/services need not be both broad and deep in their benefit to be considered.</w:t>
            </w:r>
          </w:p>
          <w:p w:rsidR="00256F32" w:rsidRPr="00DC3839" w:rsidRDefault="00256F32" w:rsidP="008B68AD"/>
          <w:p w:rsidR="00256F32" w:rsidRPr="00DC3839" w:rsidRDefault="00256F32" w:rsidP="008B68AD"/>
          <w:p w:rsidR="00256F32" w:rsidRPr="00F16F49" w:rsidRDefault="00256F32" w:rsidP="008B68AD">
            <w:pPr>
              <w:rPr>
                <w:b/>
              </w:rPr>
            </w:pPr>
          </w:p>
        </w:tc>
      </w:tr>
      <w:tr w:rsidR="00256F32" w:rsidTr="008B68AD">
        <w:trPr>
          <w:trHeight w:val="632"/>
        </w:trPr>
        <w:tc>
          <w:tcPr>
            <w:tcW w:w="3256" w:type="dxa"/>
            <w:shd w:val="clear" w:color="auto" w:fill="FFFFFF" w:themeFill="background1"/>
          </w:tcPr>
          <w:p w:rsidR="00256F32" w:rsidRDefault="00256F32" w:rsidP="008B68A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Does your product</w:t>
            </w:r>
            <w:r w:rsidR="00517846">
              <w:rPr>
                <w:rFonts w:ascii="Verdana" w:hAnsi="Verdana"/>
                <w:b/>
              </w:rPr>
              <w:t xml:space="preserve"> or </w:t>
            </w:r>
            <w:r>
              <w:rPr>
                <w:rFonts w:ascii="Verdana" w:hAnsi="Verdana"/>
                <w:b/>
              </w:rPr>
              <w:t xml:space="preserve">service require any other form of regulatory authorisation to proceed? Or </w:t>
            </w:r>
            <w:r w:rsidR="008872AB">
              <w:rPr>
                <w:rFonts w:ascii="Verdana" w:hAnsi="Verdana"/>
                <w:b/>
              </w:rPr>
              <w:t>are there any</w:t>
            </w:r>
            <w:r>
              <w:rPr>
                <w:rFonts w:ascii="Verdana" w:hAnsi="Verdana"/>
                <w:b/>
              </w:rPr>
              <w:t xml:space="preserve"> other regulatory implications that we need to be aware of? </w:t>
            </w:r>
          </w:p>
          <w:p w:rsidR="00256F32" w:rsidRDefault="00256F32" w:rsidP="008B68AD">
            <w:pPr>
              <w:rPr>
                <w:rFonts w:ascii="Verdana" w:hAnsi="Verdana"/>
                <w:b/>
              </w:rPr>
            </w:pPr>
          </w:p>
          <w:p w:rsidR="00256F32" w:rsidRDefault="00256F32" w:rsidP="008B68A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If</w:t>
            </w:r>
            <w:r w:rsidR="00517846">
              <w:rPr>
                <w:rFonts w:ascii="Verdana" w:hAnsi="Verdana"/>
                <w:b/>
              </w:rPr>
              <w:t xml:space="preserve"> yes, </w:t>
            </w:r>
            <w:r>
              <w:rPr>
                <w:rFonts w:ascii="Verdana" w:hAnsi="Verdana"/>
                <w:b/>
              </w:rPr>
              <w:t xml:space="preserve">provide information on its current status and/or </w:t>
            </w:r>
            <w:r>
              <w:rPr>
                <w:rFonts w:ascii="Verdana" w:hAnsi="Verdana"/>
                <w:b/>
              </w:rPr>
              <w:lastRenderedPageBreak/>
              <w:t>what these implications are.</w:t>
            </w:r>
          </w:p>
          <w:p w:rsidR="00256F32" w:rsidRDefault="00256F32" w:rsidP="008B68AD">
            <w:pPr>
              <w:rPr>
                <w:rFonts w:ascii="Verdana" w:hAnsi="Verdana"/>
                <w:b/>
              </w:rPr>
            </w:pPr>
          </w:p>
        </w:tc>
        <w:tc>
          <w:tcPr>
            <w:tcW w:w="10692" w:type="dxa"/>
            <w:shd w:val="clear" w:color="auto" w:fill="FFFFFF" w:themeFill="background1"/>
          </w:tcPr>
          <w:p w:rsidR="00256F32" w:rsidRPr="00DC3839" w:rsidRDefault="00256F32" w:rsidP="008B68AD"/>
          <w:p w:rsidR="00256F32" w:rsidRPr="00DC3839" w:rsidRDefault="00E72FDC" w:rsidP="008B68AD">
            <w:r>
              <w:t>You</w:t>
            </w:r>
            <w:r w:rsidR="00E271D3">
              <w:t xml:space="preserve"> </w:t>
            </w:r>
            <w:r w:rsidR="00256F32" w:rsidRPr="00DC3839">
              <w:t>remain responsible for complying with any other legal and regulatory obligations</w:t>
            </w:r>
          </w:p>
          <w:p w:rsidR="00256F32" w:rsidRPr="00DC3839" w:rsidRDefault="00256F32" w:rsidP="008B68AD"/>
          <w:p w:rsidR="00256F32" w:rsidRPr="00DC3839" w:rsidRDefault="00256F32" w:rsidP="008B68AD"/>
          <w:p w:rsidR="00256F32" w:rsidRPr="00DC3839" w:rsidRDefault="00256F32" w:rsidP="008B68AD"/>
          <w:p w:rsidR="00256F32" w:rsidRPr="00DC3839" w:rsidRDefault="00256F32" w:rsidP="008B68AD"/>
          <w:p w:rsidR="00256F32" w:rsidRPr="00DC3839" w:rsidRDefault="00256F32" w:rsidP="008B68AD"/>
          <w:p w:rsidR="00256F32" w:rsidRPr="00DC3839" w:rsidRDefault="00256F32" w:rsidP="008B68AD"/>
          <w:p w:rsidR="00256F32" w:rsidRPr="00DC3839" w:rsidRDefault="00256F32" w:rsidP="008B68AD"/>
          <w:p w:rsidR="00256F32" w:rsidRPr="00DC3839" w:rsidRDefault="00256F32" w:rsidP="008B68AD"/>
          <w:p w:rsidR="00256F32" w:rsidRDefault="00256F32" w:rsidP="008B68AD"/>
          <w:p w:rsidR="00021D66" w:rsidRDefault="00021D66" w:rsidP="008B68AD"/>
          <w:p w:rsidR="00021D66" w:rsidRDefault="00021D66" w:rsidP="008B68AD"/>
          <w:p w:rsidR="00021D66" w:rsidRDefault="00021D66" w:rsidP="008B68AD"/>
          <w:p w:rsidR="00021D66" w:rsidRDefault="00021D66" w:rsidP="008B68AD"/>
          <w:p w:rsidR="00021D66" w:rsidRPr="00DC3839" w:rsidRDefault="00021D66" w:rsidP="008B68AD"/>
          <w:p w:rsidR="00256F32" w:rsidRPr="00DC3839" w:rsidRDefault="00256F32" w:rsidP="008B68AD"/>
          <w:p w:rsidR="00256F32" w:rsidRPr="00DC3839" w:rsidRDefault="00256F32" w:rsidP="008B68AD"/>
          <w:p w:rsidR="00256F32" w:rsidRPr="00DC3839" w:rsidRDefault="00256F32" w:rsidP="008B68AD"/>
          <w:p w:rsidR="00256F32" w:rsidRPr="00DC3839" w:rsidRDefault="00256F32" w:rsidP="008B68AD"/>
          <w:p w:rsidR="00256F32" w:rsidRPr="00DC3839" w:rsidRDefault="00256F32" w:rsidP="008B68AD"/>
        </w:tc>
      </w:tr>
      <w:tr w:rsidR="00256F32" w:rsidTr="008B68AD">
        <w:trPr>
          <w:trHeight w:val="288"/>
        </w:trPr>
        <w:tc>
          <w:tcPr>
            <w:tcW w:w="13948" w:type="dxa"/>
            <w:gridSpan w:val="2"/>
            <w:shd w:val="clear" w:color="auto" w:fill="002060"/>
          </w:tcPr>
          <w:p w:rsidR="00256F32" w:rsidRPr="00F16F49" w:rsidRDefault="00400394" w:rsidP="008B68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Your p</w:t>
            </w:r>
            <w:r w:rsidR="00256F32" w:rsidRPr="00F16F49">
              <w:rPr>
                <w:b/>
                <w:sz w:val="26"/>
                <w:szCs w:val="26"/>
              </w:rPr>
              <w:t xml:space="preserve">roposed Sandbox </w:t>
            </w:r>
            <w:r w:rsidR="008872AB">
              <w:rPr>
                <w:b/>
                <w:sz w:val="26"/>
                <w:szCs w:val="26"/>
              </w:rPr>
              <w:t>p</w:t>
            </w:r>
            <w:r w:rsidR="00256F32" w:rsidRPr="00F16F49">
              <w:rPr>
                <w:b/>
                <w:sz w:val="26"/>
                <w:szCs w:val="26"/>
              </w:rPr>
              <w:t>lan</w:t>
            </w:r>
          </w:p>
        </w:tc>
      </w:tr>
      <w:tr w:rsidR="00256F32" w:rsidTr="008B68AD">
        <w:trPr>
          <w:trHeight w:val="288"/>
        </w:trPr>
        <w:tc>
          <w:tcPr>
            <w:tcW w:w="3256" w:type="dxa"/>
            <w:shd w:val="clear" w:color="auto" w:fill="auto"/>
          </w:tcPr>
          <w:p w:rsidR="00256F32" w:rsidRPr="009E33EC" w:rsidRDefault="00256F32" w:rsidP="008B68A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What activity do you want to undertake in the ICO Sandbox?</w:t>
            </w:r>
          </w:p>
        </w:tc>
        <w:tc>
          <w:tcPr>
            <w:tcW w:w="10692" w:type="dxa"/>
            <w:shd w:val="clear" w:color="auto" w:fill="auto"/>
          </w:tcPr>
          <w:p w:rsidR="00256F32" w:rsidRPr="00DC3839" w:rsidRDefault="00256F32" w:rsidP="008B68AD">
            <w:r w:rsidRPr="00DC3839">
              <w:t xml:space="preserve">Please describe what specific activity you want to undertake in the </w:t>
            </w:r>
            <w:r w:rsidR="00E271D3">
              <w:t>S</w:t>
            </w:r>
            <w:r w:rsidRPr="00DC3839">
              <w:t xml:space="preserve">andbox, referring to </w:t>
            </w:r>
            <w:r w:rsidR="00BD5C30">
              <w:t xml:space="preserve">both </w:t>
            </w:r>
            <w:r w:rsidRPr="00DC3839">
              <w:t>advisory</w:t>
            </w:r>
            <w:r w:rsidR="00F13946">
              <w:t xml:space="preserve"> </w:t>
            </w:r>
            <w:r w:rsidR="00BD5C30">
              <w:t xml:space="preserve">assistance </w:t>
            </w:r>
            <w:r w:rsidR="00F13946">
              <w:t xml:space="preserve">and </w:t>
            </w:r>
            <w:r w:rsidRPr="00DC3839">
              <w:t>adaptive</w:t>
            </w:r>
            <w:r w:rsidR="00BD5C30">
              <w:t xml:space="preserve"> mechanisms (e.g. </w:t>
            </w:r>
            <w:r w:rsidR="00021D66">
              <w:t xml:space="preserve">statement </w:t>
            </w:r>
            <w:r w:rsidR="00BD5C30">
              <w:t xml:space="preserve">of regulatory comfort upon exit). </w:t>
            </w:r>
            <w:r w:rsidR="00BD5C30" w:rsidRPr="00DC3839" w:rsidDel="00BD5C30">
              <w:t xml:space="preserve"> </w:t>
            </w:r>
          </w:p>
          <w:p w:rsidR="00021D66" w:rsidRDefault="00021D66" w:rsidP="008B68AD"/>
          <w:p w:rsidR="00256F32" w:rsidRPr="00DC3839" w:rsidRDefault="00E271D3" w:rsidP="008B68AD">
            <w:r>
              <w:t>We will design and agree further S</w:t>
            </w:r>
            <w:r w:rsidR="00256F32" w:rsidRPr="00DC3839">
              <w:t xml:space="preserve">andbox mechanisms with you, if you are successful, in </w:t>
            </w:r>
            <w:r>
              <w:t>your</w:t>
            </w:r>
            <w:r w:rsidRPr="00DC3839">
              <w:t xml:space="preserve"> </w:t>
            </w:r>
            <w:r w:rsidR="00256F32" w:rsidRPr="00DC3839">
              <w:t xml:space="preserve">bespoke </w:t>
            </w:r>
            <w:r w:rsidR="00517846">
              <w:t>S</w:t>
            </w:r>
            <w:r w:rsidR="00256F32" w:rsidRPr="00DC3839">
              <w:t>andbox plan</w:t>
            </w:r>
            <w:r w:rsidR="00517846">
              <w:t>.</w:t>
            </w:r>
          </w:p>
          <w:p w:rsidR="00256F32" w:rsidRPr="00DC3839" w:rsidRDefault="00256F32" w:rsidP="008B68AD"/>
          <w:p w:rsidR="00256F32" w:rsidRPr="00F16F49" w:rsidRDefault="00256F32" w:rsidP="008B68AD">
            <w:pPr>
              <w:rPr>
                <w:b/>
              </w:rPr>
            </w:pPr>
          </w:p>
          <w:p w:rsidR="00256F32" w:rsidRPr="00F16F49" w:rsidRDefault="00256F32" w:rsidP="008B68AD">
            <w:pPr>
              <w:jc w:val="center"/>
              <w:rPr>
                <w:b/>
              </w:rPr>
            </w:pPr>
          </w:p>
          <w:p w:rsidR="00256F32" w:rsidRPr="00F16F49" w:rsidRDefault="00256F32" w:rsidP="008B68AD">
            <w:pPr>
              <w:rPr>
                <w:b/>
              </w:rPr>
            </w:pPr>
          </w:p>
        </w:tc>
      </w:tr>
      <w:tr w:rsidR="00256F32" w:rsidTr="008B68AD">
        <w:trPr>
          <w:trHeight w:val="288"/>
        </w:trPr>
        <w:tc>
          <w:tcPr>
            <w:tcW w:w="3256" w:type="dxa"/>
            <w:shd w:val="clear" w:color="auto" w:fill="auto"/>
          </w:tcPr>
          <w:p w:rsidR="00256F32" w:rsidRDefault="00256F32" w:rsidP="008B68A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Do you want to undertake any form of testing involving ‘live’ personal data as part of your sandbox participation? </w:t>
            </w:r>
          </w:p>
          <w:p w:rsidR="00256F32" w:rsidRDefault="00256F32" w:rsidP="008B68AD">
            <w:pPr>
              <w:rPr>
                <w:rFonts w:ascii="Verdana" w:hAnsi="Verdana"/>
                <w:b/>
              </w:rPr>
            </w:pPr>
          </w:p>
          <w:p w:rsidR="00256F32" w:rsidRDefault="00256F32" w:rsidP="001D0F1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If </w:t>
            </w:r>
            <w:r w:rsidR="00517846">
              <w:rPr>
                <w:rFonts w:ascii="Verdana" w:hAnsi="Verdana"/>
                <w:b/>
              </w:rPr>
              <w:t xml:space="preserve">yes, </w:t>
            </w:r>
            <w:r>
              <w:rPr>
                <w:rFonts w:ascii="Verdana" w:hAnsi="Verdana"/>
                <w:b/>
              </w:rPr>
              <w:t>provide details and how you will control any risks to</w:t>
            </w:r>
            <w:r w:rsidR="00FF13A8">
              <w:rPr>
                <w:rFonts w:ascii="Verdana" w:hAnsi="Verdana"/>
                <w:b/>
              </w:rPr>
              <w:t xml:space="preserve"> data</w:t>
            </w:r>
            <w:r>
              <w:rPr>
                <w:rFonts w:ascii="Verdana" w:hAnsi="Verdana"/>
                <w:b/>
              </w:rPr>
              <w:t xml:space="preserve"> subjects.</w:t>
            </w:r>
          </w:p>
        </w:tc>
        <w:tc>
          <w:tcPr>
            <w:tcW w:w="10692" w:type="dxa"/>
            <w:shd w:val="clear" w:color="auto" w:fill="auto"/>
          </w:tcPr>
          <w:p w:rsidR="00256F32" w:rsidRPr="00DC3839" w:rsidRDefault="00256F32" w:rsidP="008B68AD"/>
          <w:p w:rsidR="00256F32" w:rsidRPr="00DC3839" w:rsidRDefault="00E72FDC" w:rsidP="008B68AD">
            <w:r>
              <w:t xml:space="preserve">If </w:t>
            </w:r>
            <w:r w:rsidR="00256F32" w:rsidRPr="00DC3839">
              <w:t xml:space="preserve">you wish to include live testing in your </w:t>
            </w:r>
            <w:r w:rsidR="00E271D3">
              <w:t>S</w:t>
            </w:r>
            <w:r w:rsidR="00256F32" w:rsidRPr="00DC3839">
              <w:t xml:space="preserve">andbox participation </w:t>
            </w:r>
            <w:r w:rsidR="00E271D3">
              <w:t>we</w:t>
            </w:r>
            <w:r w:rsidR="00E271D3" w:rsidRPr="00DC3839">
              <w:t xml:space="preserve"> </w:t>
            </w:r>
            <w:r w:rsidR="00256F32" w:rsidRPr="00DC3839">
              <w:t>will require</w:t>
            </w:r>
            <w:r w:rsidR="00E271D3">
              <w:t xml:space="preserve"> you</w:t>
            </w:r>
            <w:r w:rsidR="00256F32" w:rsidRPr="00DC3839">
              <w:t xml:space="preserve"> to provide assurance to </w:t>
            </w:r>
            <w:r w:rsidR="00E271D3">
              <w:t>us</w:t>
            </w:r>
            <w:r w:rsidR="00256F32" w:rsidRPr="00DC3839">
              <w:t xml:space="preserve"> that </w:t>
            </w:r>
            <w:r w:rsidR="00E271D3">
              <w:t xml:space="preserve">you have mitigated </w:t>
            </w:r>
            <w:r w:rsidR="00256F32" w:rsidRPr="00DC3839">
              <w:t xml:space="preserve">risks before processing can start. </w:t>
            </w:r>
          </w:p>
          <w:p w:rsidR="00256F32" w:rsidRPr="00DC3839" w:rsidRDefault="00256F32" w:rsidP="008B68AD"/>
          <w:p w:rsidR="00256F32" w:rsidRPr="00DC3839" w:rsidRDefault="00E271D3" w:rsidP="008B68AD">
            <w:r>
              <w:t>Please read</w:t>
            </w:r>
            <w:r w:rsidR="002623F4">
              <w:t xml:space="preserve"> the ICO’s guidance regarding </w:t>
            </w:r>
            <w:hyperlink r:id="rId15" w:history="1">
              <w:r w:rsidR="002623F4" w:rsidRPr="002623F4">
                <w:rPr>
                  <w:rStyle w:val="Hyperlink"/>
                </w:rPr>
                <w:t>Data Protection Impact Assessments</w:t>
              </w:r>
            </w:hyperlink>
            <w:r w:rsidR="002623F4">
              <w:t xml:space="preserve"> f</w:t>
            </w:r>
            <w:r>
              <w:t xml:space="preserve">or further information. </w:t>
            </w:r>
            <w:r w:rsidR="00256F32" w:rsidRPr="00DC3839">
              <w:t xml:space="preserve">Live testing will only be considered in relation to data subjects based in the UK. </w:t>
            </w:r>
          </w:p>
          <w:p w:rsidR="00256F32" w:rsidRPr="00DC3839" w:rsidRDefault="00256F32" w:rsidP="008B68AD"/>
          <w:p w:rsidR="00256F32" w:rsidRPr="00DC3839" w:rsidRDefault="00256F32" w:rsidP="008B68AD"/>
          <w:p w:rsidR="00256F32" w:rsidRPr="00DC3839" w:rsidRDefault="00256F32" w:rsidP="008B68AD"/>
          <w:p w:rsidR="00256F32" w:rsidRPr="00DC3839" w:rsidRDefault="00256F32" w:rsidP="00074384"/>
        </w:tc>
      </w:tr>
      <w:tr w:rsidR="00256F32" w:rsidTr="008B68AD">
        <w:trPr>
          <w:trHeight w:val="288"/>
        </w:trPr>
        <w:tc>
          <w:tcPr>
            <w:tcW w:w="3256" w:type="dxa"/>
            <w:shd w:val="clear" w:color="auto" w:fill="auto"/>
          </w:tcPr>
          <w:p w:rsidR="00256F32" w:rsidRPr="009E33EC" w:rsidRDefault="00517846" w:rsidP="008B68A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What is your</w:t>
            </w:r>
            <w:r w:rsidR="00256F32">
              <w:rPr>
                <w:rFonts w:ascii="Verdana" w:hAnsi="Verdana"/>
                <w:b/>
              </w:rPr>
              <w:t xml:space="preserve"> proposed</w:t>
            </w:r>
            <w:r w:rsidR="00256F32" w:rsidRPr="009E33EC">
              <w:rPr>
                <w:rFonts w:ascii="Verdana" w:hAnsi="Verdana"/>
                <w:b/>
              </w:rPr>
              <w:t xml:space="preserve"> timeline and </w:t>
            </w:r>
            <w:r>
              <w:rPr>
                <w:rFonts w:ascii="Verdana" w:hAnsi="Verdana"/>
                <w:b/>
              </w:rPr>
              <w:t xml:space="preserve">the </w:t>
            </w:r>
            <w:r w:rsidR="00256F32" w:rsidRPr="009E33EC">
              <w:rPr>
                <w:rFonts w:ascii="Verdana" w:hAnsi="Verdana"/>
                <w:b/>
              </w:rPr>
              <w:t>key milestones of your proposed</w:t>
            </w:r>
            <w:r w:rsidR="00256F32">
              <w:rPr>
                <w:rFonts w:ascii="Verdana" w:hAnsi="Verdana"/>
                <w:b/>
              </w:rPr>
              <w:t xml:space="preserve"> participation </w:t>
            </w:r>
            <w:r w:rsidR="00256F32">
              <w:rPr>
                <w:rFonts w:ascii="Verdana" w:hAnsi="Verdana"/>
                <w:b/>
              </w:rPr>
              <w:lastRenderedPageBreak/>
              <w:t xml:space="preserve">in the </w:t>
            </w:r>
            <w:r>
              <w:rPr>
                <w:rFonts w:ascii="Verdana" w:hAnsi="Verdana"/>
                <w:b/>
              </w:rPr>
              <w:t>S</w:t>
            </w:r>
            <w:r w:rsidR="00256F32">
              <w:rPr>
                <w:rFonts w:ascii="Verdana" w:hAnsi="Verdana"/>
                <w:b/>
              </w:rPr>
              <w:t>andbox</w:t>
            </w:r>
            <w:r>
              <w:rPr>
                <w:rFonts w:ascii="Verdana" w:hAnsi="Verdana"/>
                <w:b/>
              </w:rPr>
              <w:t>?</w:t>
            </w:r>
          </w:p>
          <w:p w:rsidR="00256F32" w:rsidRDefault="00256F32" w:rsidP="008B68AD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10692" w:type="dxa"/>
            <w:shd w:val="clear" w:color="auto" w:fill="auto"/>
          </w:tcPr>
          <w:p w:rsidR="00256F32" w:rsidRPr="00DC3839" w:rsidRDefault="00E72FDC" w:rsidP="008B68AD">
            <w:r>
              <w:lastRenderedPageBreak/>
              <w:t>Although</w:t>
            </w:r>
            <w:r w:rsidR="00E271D3" w:rsidRPr="00DC3839">
              <w:t xml:space="preserve"> </w:t>
            </w:r>
            <w:r w:rsidR="00256F32" w:rsidRPr="00DC3839">
              <w:t xml:space="preserve">the </w:t>
            </w:r>
            <w:r w:rsidR="00F858D0">
              <w:t xml:space="preserve">Sandbox </w:t>
            </w:r>
            <w:r w:rsidR="00E271D3">
              <w:t>b</w:t>
            </w:r>
            <w:r w:rsidR="00256F32" w:rsidRPr="00DC3839">
              <w:t xml:space="preserve">eta </w:t>
            </w:r>
            <w:r w:rsidR="00E271D3">
              <w:t>p</w:t>
            </w:r>
            <w:r w:rsidR="00256F32" w:rsidRPr="00DC3839">
              <w:t>hase</w:t>
            </w:r>
            <w:r w:rsidR="00E271D3">
              <w:t xml:space="preserve"> ends in</w:t>
            </w:r>
            <w:r w:rsidR="00256F32" w:rsidRPr="00DC3839">
              <w:t xml:space="preserve"> September 2020</w:t>
            </w:r>
            <w:r w:rsidR="00E271D3">
              <w:t>,</w:t>
            </w:r>
            <w:r w:rsidR="00256F32" w:rsidRPr="00DC3839">
              <w:t xml:space="preserve"> </w:t>
            </w:r>
            <w:r w:rsidR="00F858D0">
              <w:t>t</w:t>
            </w:r>
            <w:r w:rsidR="00256F32" w:rsidRPr="00DC3839">
              <w:t xml:space="preserve">here is no requirement for </w:t>
            </w:r>
            <w:r w:rsidR="00F858D0">
              <w:t>your participation</w:t>
            </w:r>
            <w:r w:rsidR="00F858D0" w:rsidRPr="00DC3839">
              <w:t xml:space="preserve"> </w:t>
            </w:r>
            <w:r w:rsidR="00256F32" w:rsidRPr="00DC3839">
              <w:t>to last</w:t>
            </w:r>
            <w:r w:rsidR="00F858D0">
              <w:t xml:space="preserve"> up</w:t>
            </w:r>
            <w:r w:rsidR="00256F32" w:rsidRPr="00DC3839">
              <w:t xml:space="preserve"> until this </w:t>
            </w:r>
            <w:r w:rsidR="00F858D0">
              <w:t>date</w:t>
            </w:r>
            <w:r w:rsidR="00256F32" w:rsidRPr="00DC3839">
              <w:t xml:space="preserve">. We are equally interested in short engagements. </w:t>
            </w:r>
            <w:r w:rsidR="00CC3880">
              <w:t xml:space="preserve"> </w:t>
            </w:r>
          </w:p>
          <w:p w:rsidR="00256F32" w:rsidRPr="00F16F49" w:rsidRDefault="00256F32" w:rsidP="008B68AD">
            <w:pPr>
              <w:jc w:val="center"/>
              <w:rPr>
                <w:b/>
              </w:rPr>
            </w:pPr>
          </w:p>
          <w:p w:rsidR="00256F32" w:rsidRPr="00F16F49" w:rsidRDefault="00256F32" w:rsidP="008B68AD">
            <w:pPr>
              <w:jc w:val="center"/>
              <w:rPr>
                <w:b/>
              </w:rPr>
            </w:pPr>
          </w:p>
          <w:p w:rsidR="00256F32" w:rsidRPr="00DC3839" w:rsidRDefault="00256F32" w:rsidP="008B68AD"/>
          <w:p w:rsidR="00256F32" w:rsidRPr="00DC3839" w:rsidRDefault="00256F32" w:rsidP="008B68AD"/>
          <w:p w:rsidR="00256F32" w:rsidRPr="00DC3839" w:rsidRDefault="00256F32" w:rsidP="008B68AD"/>
          <w:p w:rsidR="00256F32" w:rsidRPr="00DC3839" w:rsidRDefault="00256F32" w:rsidP="008B68AD"/>
          <w:p w:rsidR="00256F32" w:rsidRPr="00DC3839" w:rsidRDefault="00256F32" w:rsidP="008B68AD"/>
          <w:p w:rsidR="00256F32" w:rsidRPr="00DC3839" w:rsidRDefault="00256F32" w:rsidP="008B68AD"/>
          <w:p w:rsidR="00256F32" w:rsidRPr="00DC3839" w:rsidRDefault="00256F32" w:rsidP="008B68AD"/>
          <w:p w:rsidR="00256F32" w:rsidRPr="00F16F49" w:rsidRDefault="00256F32" w:rsidP="00074384">
            <w:pPr>
              <w:rPr>
                <w:b/>
              </w:rPr>
            </w:pPr>
          </w:p>
        </w:tc>
      </w:tr>
      <w:tr w:rsidR="00256F32" w:rsidTr="008B68AD">
        <w:trPr>
          <w:trHeight w:val="288"/>
        </w:trPr>
        <w:tc>
          <w:tcPr>
            <w:tcW w:w="3256" w:type="dxa"/>
            <w:shd w:val="clear" w:color="auto" w:fill="auto"/>
          </w:tcPr>
          <w:p w:rsidR="00517846" w:rsidRDefault="00517846" w:rsidP="008B68A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What are</w:t>
            </w:r>
            <w:r w:rsidR="00256F32">
              <w:rPr>
                <w:rFonts w:ascii="Verdana" w:hAnsi="Verdana"/>
                <w:b/>
              </w:rPr>
              <w:t xml:space="preserve"> </w:t>
            </w:r>
            <w:r w:rsidR="00256F32" w:rsidRPr="009E33EC">
              <w:rPr>
                <w:rFonts w:ascii="Verdana" w:hAnsi="Verdana"/>
                <w:b/>
              </w:rPr>
              <w:t>the</w:t>
            </w:r>
            <w:r w:rsidR="00256F32">
              <w:rPr>
                <w:rFonts w:ascii="Verdana" w:hAnsi="Verdana"/>
                <w:b/>
              </w:rPr>
              <w:t xml:space="preserve"> key risks to data subjects of your involvement in the sandbox</w:t>
            </w:r>
            <w:r>
              <w:rPr>
                <w:rFonts w:ascii="Verdana" w:hAnsi="Verdana"/>
                <w:b/>
              </w:rPr>
              <w:t>?</w:t>
            </w:r>
            <w:r w:rsidR="00256F32">
              <w:rPr>
                <w:rFonts w:ascii="Verdana" w:hAnsi="Verdana"/>
                <w:b/>
              </w:rPr>
              <w:t xml:space="preserve"> </w:t>
            </w:r>
          </w:p>
          <w:p w:rsidR="00517846" w:rsidRDefault="00517846" w:rsidP="008B68AD">
            <w:pPr>
              <w:rPr>
                <w:rFonts w:ascii="Verdana" w:hAnsi="Verdana"/>
                <w:b/>
              </w:rPr>
            </w:pPr>
          </w:p>
          <w:p w:rsidR="00256F32" w:rsidRPr="009E33EC" w:rsidRDefault="00256F32" w:rsidP="00140FE5">
            <w:pPr>
              <w:rPr>
                <w:rFonts w:ascii="Verdana" w:hAnsi="Verdana"/>
                <w:b/>
              </w:rPr>
            </w:pPr>
          </w:p>
        </w:tc>
        <w:tc>
          <w:tcPr>
            <w:tcW w:w="10692" w:type="dxa"/>
            <w:shd w:val="clear" w:color="auto" w:fill="auto"/>
          </w:tcPr>
          <w:p w:rsidR="00256F32" w:rsidRPr="004E51A8" w:rsidRDefault="00256F32" w:rsidP="008B68AD">
            <w:pPr>
              <w:rPr>
                <w:b/>
                <w:i/>
              </w:rPr>
            </w:pPr>
          </w:p>
          <w:p w:rsidR="00256F32" w:rsidRPr="004E51A8" w:rsidRDefault="00256F32" w:rsidP="008B68AD">
            <w:pPr>
              <w:jc w:val="center"/>
              <w:rPr>
                <w:b/>
                <w:i/>
              </w:rPr>
            </w:pPr>
          </w:p>
          <w:p w:rsidR="00256F32" w:rsidRPr="004E51A8" w:rsidRDefault="00256F32" w:rsidP="008B68AD">
            <w:pPr>
              <w:jc w:val="center"/>
              <w:rPr>
                <w:b/>
                <w:i/>
              </w:rPr>
            </w:pPr>
          </w:p>
          <w:p w:rsidR="00256F32" w:rsidRPr="004E51A8" w:rsidRDefault="00256F32" w:rsidP="008B68AD">
            <w:pPr>
              <w:jc w:val="center"/>
              <w:rPr>
                <w:b/>
                <w:i/>
              </w:rPr>
            </w:pPr>
          </w:p>
          <w:p w:rsidR="00256F32" w:rsidRPr="004E51A8" w:rsidRDefault="00256F32" w:rsidP="008B68AD">
            <w:pPr>
              <w:jc w:val="center"/>
              <w:rPr>
                <w:b/>
                <w:i/>
              </w:rPr>
            </w:pPr>
          </w:p>
          <w:p w:rsidR="00256F32" w:rsidRPr="004E51A8" w:rsidRDefault="00256F32" w:rsidP="008B68AD">
            <w:pPr>
              <w:jc w:val="center"/>
              <w:rPr>
                <w:b/>
                <w:i/>
              </w:rPr>
            </w:pPr>
          </w:p>
          <w:p w:rsidR="00256F32" w:rsidRPr="004E51A8" w:rsidRDefault="00256F32" w:rsidP="008B68AD">
            <w:pPr>
              <w:jc w:val="center"/>
              <w:rPr>
                <w:b/>
                <w:i/>
              </w:rPr>
            </w:pPr>
          </w:p>
          <w:p w:rsidR="00256F32" w:rsidRDefault="00256F32" w:rsidP="008B68AD">
            <w:pPr>
              <w:rPr>
                <w:i/>
              </w:rPr>
            </w:pPr>
          </w:p>
          <w:p w:rsidR="00256F32" w:rsidRDefault="00256F32" w:rsidP="008B68AD">
            <w:pPr>
              <w:rPr>
                <w:i/>
              </w:rPr>
            </w:pPr>
          </w:p>
          <w:p w:rsidR="00256F32" w:rsidRDefault="00256F32" w:rsidP="008B68AD">
            <w:pPr>
              <w:rPr>
                <w:i/>
              </w:rPr>
            </w:pPr>
          </w:p>
          <w:p w:rsidR="00256F32" w:rsidRDefault="00256F32" w:rsidP="008B68AD">
            <w:pPr>
              <w:rPr>
                <w:i/>
              </w:rPr>
            </w:pPr>
          </w:p>
          <w:p w:rsidR="00256F32" w:rsidRPr="004E51A8" w:rsidRDefault="00256F32" w:rsidP="008B68AD">
            <w:pPr>
              <w:rPr>
                <w:i/>
              </w:rPr>
            </w:pPr>
          </w:p>
        </w:tc>
      </w:tr>
      <w:tr w:rsidR="00140FE5" w:rsidTr="008B68AD">
        <w:trPr>
          <w:trHeight w:val="288"/>
        </w:trPr>
        <w:tc>
          <w:tcPr>
            <w:tcW w:w="3256" w:type="dxa"/>
            <w:shd w:val="clear" w:color="auto" w:fill="auto"/>
          </w:tcPr>
          <w:p w:rsidR="00140FE5" w:rsidRDefault="00140FE5" w:rsidP="00140FE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What control mechanisms will you use to prevent harm to data subjects? </w:t>
            </w:r>
          </w:p>
          <w:p w:rsidR="00140FE5" w:rsidRDefault="00140FE5" w:rsidP="008B68AD">
            <w:pPr>
              <w:rPr>
                <w:rFonts w:ascii="Verdana" w:hAnsi="Verdana"/>
                <w:b/>
              </w:rPr>
            </w:pPr>
          </w:p>
        </w:tc>
        <w:tc>
          <w:tcPr>
            <w:tcW w:w="10692" w:type="dxa"/>
            <w:shd w:val="clear" w:color="auto" w:fill="auto"/>
          </w:tcPr>
          <w:p w:rsidR="00140FE5" w:rsidRPr="004E51A8" w:rsidRDefault="00140FE5" w:rsidP="008B68AD">
            <w:pPr>
              <w:rPr>
                <w:b/>
                <w:i/>
              </w:rPr>
            </w:pPr>
          </w:p>
        </w:tc>
      </w:tr>
      <w:tr w:rsidR="00140FE5" w:rsidTr="008B68AD">
        <w:trPr>
          <w:trHeight w:val="288"/>
        </w:trPr>
        <w:tc>
          <w:tcPr>
            <w:tcW w:w="3256" w:type="dxa"/>
            <w:shd w:val="clear" w:color="auto" w:fill="auto"/>
          </w:tcPr>
          <w:p w:rsidR="00140FE5" w:rsidRPr="009E33EC" w:rsidRDefault="00140FE5" w:rsidP="00140FE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What actions will you take in the event of a control mechanism failure and in particular in case of any breach? </w:t>
            </w:r>
          </w:p>
          <w:p w:rsidR="00140FE5" w:rsidRDefault="00140FE5" w:rsidP="008B68AD">
            <w:pPr>
              <w:rPr>
                <w:rFonts w:ascii="Verdana" w:hAnsi="Verdana"/>
                <w:b/>
              </w:rPr>
            </w:pPr>
          </w:p>
        </w:tc>
        <w:tc>
          <w:tcPr>
            <w:tcW w:w="10692" w:type="dxa"/>
            <w:shd w:val="clear" w:color="auto" w:fill="auto"/>
          </w:tcPr>
          <w:p w:rsidR="00140FE5" w:rsidRPr="004E51A8" w:rsidRDefault="00140FE5" w:rsidP="008B68AD">
            <w:pPr>
              <w:rPr>
                <w:b/>
                <w:i/>
              </w:rPr>
            </w:pPr>
          </w:p>
        </w:tc>
      </w:tr>
      <w:tr w:rsidR="00256F32" w:rsidTr="008B68AD">
        <w:trPr>
          <w:trHeight w:val="288"/>
        </w:trPr>
        <w:tc>
          <w:tcPr>
            <w:tcW w:w="3256" w:type="dxa"/>
            <w:shd w:val="clear" w:color="auto" w:fill="auto"/>
          </w:tcPr>
          <w:p w:rsidR="00256F32" w:rsidRPr="009E33EC" w:rsidRDefault="00517846" w:rsidP="008B68A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What is your </w:t>
            </w:r>
            <w:r w:rsidR="00E72FDC">
              <w:rPr>
                <w:rFonts w:ascii="Verdana" w:hAnsi="Verdana"/>
                <w:b/>
              </w:rPr>
              <w:t xml:space="preserve">proposed </w:t>
            </w:r>
            <w:r>
              <w:rPr>
                <w:rFonts w:ascii="Verdana" w:hAnsi="Verdana"/>
                <w:b/>
              </w:rPr>
              <w:t xml:space="preserve">exit plan if it is </w:t>
            </w:r>
            <w:r>
              <w:rPr>
                <w:rFonts w:ascii="Verdana" w:hAnsi="Verdana"/>
                <w:b/>
              </w:rPr>
              <w:lastRenderedPageBreak/>
              <w:t>unsuccessful (i</w:t>
            </w:r>
            <w:r w:rsidR="00E72FDC">
              <w:rPr>
                <w:rFonts w:ascii="Verdana" w:hAnsi="Verdana"/>
                <w:b/>
              </w:rPr>
              <w:t>.</w:t>
            </w:r>
            <w:r>
              <w:rPr>
                <w:rFonts w:ascii="Verdana" w:hAnsi="Verdana"/>
                <w:b/>
              </w:rPr>
              <w:t>e</w:t>
            </w:r>
            <w:r w:rsidR="00E72FDC">
              <w:rPr>
                <w:rFonts w:ascii="Verdana" w:hAnsi="Verdana"/>
                <w:b/>
              </w:rPr>
              <w:t>.</w:t>
            </w:r>
            <w:r>
              <w:rPr>
                <w:rFonts w:ascii="Verdana" w:hAnsi="Verdana"/>
                <w:b/>
              </w:rPr>
              <w:t xml:space="preserve"> there is a technological failure)? </w:t>
            </w:r>
          </w:p>
        </w:tc>
        <w:tc>
          <w:tcPr>
            <w:tcW w:w="10692" w:type="dxa"/>
            <w:shd w:val="clear" w:color="auto" w:fill="auto"/>
          </w:tcPr>
          <w:p w:rsidR="00256F32" w:rsidRDefault="00256F32" w:rsidP="008B68AD">
            <w:pPr>
              <w:jc w:val="center"/>
              <w:rPr>
                <w:b/>
              </w:rPr>
            </w:pPr>
          </w:p>
          <w:p w:rsidR="00256F32" w:rsidRPr="00DC3839" w:rsidRDefault="00517846" w:rsidP="00DC3839">
            <w:r w:rsidRPr="00DC3839">
              <w:t xml:space="preserve">Please describe how you will </w:t>
            </w:r>
            <w:r w:rsidR="008A4FB4">
              <w:t>end</w:t>
            </w:r>
            <w:r w:rsidRPr="00DC3839">
              <w:t xml:space="preserve"> your participation, if needed</w:t>
            </w:r>
            <w:r>
              <w:t>.</w:t>
            </w:r>
          </w:p>
          <w:p w:rsidR="00256F32" w:rsidRDefault="00256F32" w:rsidP="008B68AD">
            <w:pPr>
              <w:jc w:val="center"/>
              <w:rPr>
                <w:b/>
              </w:rPr>
            </w:pPr>
          </w:p>
          <w:p w:rsidR="00256F32" w:rsidRDefault="00256F32" w:rsidP="008B68AD">
            <w:pPr>
              <w:jc w:val="center"/>
              <w:rPr>
                <w:b/>
              </w:rPr>
            </w:pPr>
          </w:p>
          <w:p w:rsidR="00256F32" w:rsidRDefault="00256F32" w:rsidP="0024648C">
            <w:pPr>
              <w:rPr>
                <w:b/>
              </w:rPr>
            </w:pPr>
          </w:p>
          <w:p w:rsidR="00256F32" w:rsidRPr="004E51A8" w:rsidRDefault="00256F32" w:rsidP="008B68AD">
            <w:pPr>
              <w:rPr>
                <w:i/>
              </w:rPr>
            </w:pPr>
          </w:p>
        </w:tc>
      </w:tr>
    </w:tbl>
    <w:p w:rsidR="008B68AD" w:rsidRDefault="008B68AD" w:rsidP="00CC3880"/>
    <w:sectPr w:rsidR="008B68AD" w:rsidSect="00256F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652D6"/>
    <w:multiLevelType w:val="hybridMultilevel"/>
    <w:tmpl w:val="5EBA6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32"/>
    <w:rsid w:val="00002374"/>
    <w:rsid w:val="00021D66"/>
    <w:rsid w:val="00074384"/>
    <w:rsid w:val="00140FE5"/>
    <w:rsid w:val="001B0434"/>
    <w:rsid w:val="001D0F16"/>
    <w:rsid w:val="0024648C"/>
    <w:rsid w:val="00256F32"/>
    <w:rsid w:val="002623F4"/>
    <w:rsid w:val="0036310F"/>
    <w:rsid w:val="0039302C"/>
    <w:rsid w:val="00400394"/>
    <w:rsid w:val="0042181C"/>
    <w:rsid w:val="004508EB"/>
    <w:rsid w:val="00517846"/>
    <w:rsid w:val="005424DA"/>
    <w:rsid w:val="005A46E7"/>
    <w:rsid w:val="005B11E5"/>
    <w:rsid w:val="005E39A2"/>
    <w:rsid w:val="007B2588"/>
    <w:rsid w:val="007D0608"/>
    <w:rsid w:val="0087246D"/>
    <w:rsid w:val="008872AB"/>
    <w:rsid w:val="00894655"/>
    <w:rsid w:val="008A4F29"/>
    <w:rsid w:val="008A4FB4"/>
    <w:rsid w:val="008B34D5"/>
    <w:rsid w:val="008B68AD"/>
    <w:rsid w:val="009629F4"/>
    <w:rsid w:val="009F60B8"/>
    <w:rsid w:val="00A4578A"/>
    <w:rsid w:val="00A56840"/>
    <w:rsid w:val="00BD5C30"/>
    <w:rsid w:val="00C01831"/>
    <w:rsid w:val="00CC3880"/>
    <w:rsid w:val="00D33347"/>
    <w:rsid w:val="00DC3839"/>
    <w:rsid w:val="00E271D3"/>
    <w:rsid w:val="00E72FDC"/>
    <w:rsid w:val="00E90F39"/>
    <w:rsid w:val="00ED4D9A"/>
    <w:rsid w:val="00F13946"/>
    <w:rsid w:val="00F16F49"/>
    <w:rsid w:val="00F858D0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32"/>
  </w:style>
  <w:style w:type="paragraph" w:styleId="Heading1">
    <w:name w:val="heading 1"/>
    <w:basedOn w:val="Normal"/>
    <w:next w:val="Normal"/>
    <w:link w:val="Heading1Char"/>
    <w:uiPriority w:val="9"/>
    <w:qFormat/>
    <w:rsid w:val="000023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F32"/>
    <w:pPr>
      <w:ind w:left="720"/>
      <w:contextualSpacing/>
    </w:pPr>
  </w:style>
  <w:style w:type="table" w:styleId="TableGrid">
    <w:name w:val="Table Grid"/>
    <w:basedOn w:val="TableNormal"/>
    <w:uiPriority w:val="39"/>
    <w:rsid w:val="0025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6F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2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5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5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5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4D9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629F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3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32"/>
  </w:style>
  <w:style w:type="paragraph" w:styleId="Heading1">
    <w:name w:val="heading 1"/>
    <w:basedOn w:val="Normal"/>
    <w:next w:val="Normal"/>
    <w:link w:val="Heading1Char"/>
    <w:uiPriority w:val="9"/>
    <w:qFormat/>
    <w:rsid w:val="000023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F32"/>
    <w:pPr>
      <w:ind w:left="720"/>
      <w:contextualSpacing/>
    </w:pPr>
  </w:style>
  <w:style w:type="table" w:styleId="TableGrid">
    <w:name w:val="Table Grid"/>
    <w:basedOn w:val="TableNormal"/>
    <w:uiPriority w:val="39"/>
    <w:rsid w:val="0025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6F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2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5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5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5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4D9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629F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3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ico.org.uk/for-organisations/guide-to-data-protection/guide-to-the-general-data-protection-regulation-gdpr/lawful-basis-for-processing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pplysandbox@ico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yperlink" Target="https://ico.org.uk/for-organisations/guide-to-data-protection/guide-to-the-general-data-protection-regulation-gdpr/accountability-and-governance/data-protection-impact-assessments/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ico.org.uk/for-organisations/guide-to-data-protection/guide-to-the-general-data-protection-regulation-gdpr/accountability-and-governance/data-protection-impact-assess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B Process doc" ma:contentTypeID="0x01010020270C6529EA0544B2EFE190A98965FD00B120B090014ACD43A87B216A096915FB001543D26C45EC584288F73CC833D7990D" ma:contentTypeVersion="5" ma:contentTypeDescription="" ma:contentTypeScope="" ma:versionID="66140eccd6c00176decf74425c4e5de3">
  <xsd:schema xmlns:xsd="http://www.w3.org/2001/XMLSchema" xmlns:xs="http://www.w3.org/2001/XMLSchema" xmlns:p="http://schemas.microsoft.com/office/2006/metadata/properties" xmlns:ns2="6495cd43-30b7-45da-972d-05dc6321e6bd" targetNamespace="http://schemas.microsoft.com/office/2006/metadata/properties" ma:root="true" ma:fieldsID="4ac91e1c5739121165577007aa503584" ns2:_="">
    <xsd:import namespace="6495cd43-30b7-45da-972d-05dc6321e6bd"/>
    <xsd:element name="properties">
      <xsd:complexType>
        <xsd:sequence>
          <xsd:element name="documentManagement">
            <xsd:complexType>
              <xsd:all>
                <xsd:element ref="ns2:Document_x0020_date_time" minOccurs="0"/>
                <xsd:element ref="ns2:SB_x0020_doc_x0020_type" minOccurs="0"/>
                <xsd:element ref="ns2:Security_x0020_classification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LCPolicyLabelValue" minOccurs="0"/>
                <xsd:element ref="ns2:DLCPolicyLabelClientValue" minOccurs="0"/>
                <xsd:element ref="ns2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5cd43-30b7-45da-972d-05dc6321e6bd" elementFormDefault="qualified">
    <xsd:import namespace="http://schemas.microsoft.com/office/2006/documentManagement/types"/>
    <xsd:import namespace="http://schemas.microsoft.com/office/infopath/2007/PartnerControls"/>
    <xsd:element name="Document_x0020_date_time" ma:index="2" nillable="true" ma:displayName="Document date_time" ma:format="DateTime" ma:internalName="Document_x0020_date_time">
      <xsd:simpleType>
        <xsd:restriction base="dms:DateTime"/>
      </xsd:simpleType>
    </xsd:element>
    <xsd:element name="SB_x0020_doc_x0020_type" ma:index="3" nillable="true" ma:displayName="SB process type" ma:format="Dropdown" ma:internalName="SB_x0020_doc_x0020_type">
      <xsd:simpleType>
        <xsd:restriction base="dms:Choice">
          <xsd:enumeration value="Template"/>
          <xsd:enumeration value="Operating procedure"/>
        </xsd:restriction>
      </xsd:simpleType>
    </xsd:element>
    <xsd:element name="Security_x0020_classification" ma:index="4" ma:displayName="Security classification" ma:default="Official" ma:format="Dropdown" ma:internalName="Security_x0020_classification" ma:readOnly="false">
      <xsd:simpleType>
        <xsd:restriction base="dms:Choice">
          <xsd:enumeration value="Official"/>
          <xsd:enumeration value="Official - sensitive"/>
        </xsd:restriction>
      </xsd:simpleType>
    </xsd:element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9" nillable="true" ma:displayName="Taxonomy Catch All Column" ma:description="" ma:hidden="true" ma:list="{381341bf-c8e6-43de-af77-b1a9971c6256}" ma:internalName="TaxCatchAll" ma:showField="CatchAllData" ma:web="a7249072-4af0-4d57-be56-cce6cc53ee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81341bf-c8e6-43de-af77-b1a9971c6256}" ma:internalName="TaxCatchAllLabel" ma:readOnly="true" ma:showField="CatchAllDataLabel" ma:web="a7249072-4af0-4d57-be56-cce6cc53ee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LCPolicyLabelValue" ma:index="14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5" nillable="true" ma:displayName="Client Label Value" ma:description="Stores the last label value computed on the client." ma:hidden="true" ma:internalName="DLCPolicyLabelClientValue" ma:readOnly="false">
      <xsd:simpleType>
        <xsd:restriction base="dms:Note"/>
      </xsd:simpleType>
    </xsd:element>
    <xsd:element name="DLCPolicyLabelLock" ma:index="16" nillable="true" ma:displayName="Label Locked" ma:description="Indicates whether the label should be updated when item properties are modified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bfc18c49-0394-481a-ba4a-a4ceacd0e392" ContentTypeId="0x01010020270C6529EA0544B2EFE190A98965FD00B120B090014ACD43A87B216A096915FB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PolicyLabelClientValue xmlns="6495cd43-30b7-45da-972d-05dc6321e6bd" xsi:nil="true"/>
    <Security_x0020_classification xmlns="6495cd43-30b7-45da-972d-05dc6321e6bd">Official</Security_x0020_classification>
    <DLCPolicyLabelLock xmlns="6495cd43-30b7-45da-972d-05dc6321e6bd" xsi:nil="true"/>
    <Document_x0020_date_time xmlns="6495cd43-30b7-45da-972d-05dc6321e6bd">2019-03-12T00:00:00+00:00</Document_x0020_date_time>
    <TaxCatchAll xmlns="6495cd43-30b7-45da-972d-05dc6321e6bd"/>
    <SB_x0020_doc_x0020_type xmlns="6495cd43-30b7-45da-972d-05dc6321e6bd">Template</SB_x0020_doc_x0020_type>
    <_dlc_DocId xmlns="6495cd43-30b7-45da-972d-05dc6321e6bd">REGUL-1342689307-201</_dlc_DocId>
    <_dlc_DocIdUrl xmlns="6495cd43-30b7-45da-972d-05dc6321e6bd">
      <Url>https://edrm/sites/reg/assur/RegSand/_layouts/15/DocIdRedir.aspx?ID=REGUL-1342689307-201</Url>
      <Description>REGUL-1342689307-201</Description>
    </_dlc_DocIdUrl>
  </documentManagement>
</p:properties>
</file>

<file path=customXml/itemProps1.xml><?xml version="1.0" encoding="utf-8"?>
<ds:datastoreItem xmlns:ds="http://schemas.openxmlformats.org/officeDocument/2006/customXml" ds:itemID="{59A97563-04C0-4A57-AA68-2C54F52F5E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D7975C-7088-412F-A625-4D447F2D3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5cd43-30b7-45da-972d-05dc6321e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8A1018-6209-4DB0-B72A-ACCF8E4CFDA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21FCD04-CA65-4F4E-B7F5-6F213D1346A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6F3FF07-EA6D-4D6C-85C4-38EFE604EF87}">
  <ds:schemaRefs>
    <ds:schemaRef ds:uri="http://schemas.microsoft.com/office/2006/metadata/properties"/>
    <ds:schemaRef ds:uri="http://schemas.microsoft.com/office/infopath/2007/PartnerControls"/>
    <ds:schemaRef ds:uri="6495cd43-30b7-45da-972d-05dc6321e6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DRAFT- Regulatory Sandbox Beta Application Form (WEBPAGE)</vt:lpstr>
    </vt:vector>
  </TitlesOfParts>
  <Company>ICO</Company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DRAFT- Regulatory Sandbox Beta Application Form (WEBPAGE)</dc:title>
  <dc:creator>Chris Taylor</dc:creator>
  <cp:lastModifiedBy>Admin</cp:lastModifiedBy>
  <cp:revision>2</cp:revision>
  <dcterms:created xsi:type="dcterms:W3CDTF">2019-04-09T13:34:00Z</dcterms:created>
  <dcterms:modified xsi:type="dcterms:W3CDTF">2019-04-09T13:34:00Z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0x01010020270C6529EA0544B2EFE190A98965FD00B120B090014ACD43A87B216A096915FB001543D26C45EC584288F73CC833D7990D</vt:lpwstr>
  </property>
  <property fmtid="{D5CDD505-2E9C-101B-9397-08002B2CF9AE}" pid="3" name="_dlc_DocIdItemGuid">
    <vt:lpwstr>88dd8f5e-a90d-48dd-a7a9-61c1e244d02f</vt:lpwstr>
  </property>
</Properties>
</file>